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380" w:rsidRPr="008B61DF" w:rsidRDefault="00914380" w:rsidP="00BA74FA">
      <w:pPr>
        <w:pStyle w:val="Heading1"/>
        <w:widowControl w:val="0"/>
        <w:tabs>
          <w:tab w:val="left" w:pos="450"/>
          <w:tab w:val="center" w:pos="4536"/>
        </w:tabs>
        <w:spacing w:before="0" w:line="360" w:lineRule="auto"/>
        <w:rPr>
          <w:rFonts w:ascii="Times New Roman" w:hAnsi="Times New Roman" w:cs="Times New Roman"/>
          <w:sz w:val="28"/>
          <w:szCs w:val="28"/>
          <w:lang w:val="pt-BR"/>
        </w:rPr>
      </w:pPr>
      <w:r w:rsidRPr="008B61DF">
        <w:rPr>
          <w:rFonts w:ascii="Times New Roman" w:hAnsi="Times New Roman" w:cs="Times New Roman"/>
          <w:sz w:val="28"/>
          <w:szCs w:val="28"/>
          <w:lang w:val="pt-BR"/>
        </w:rPr>
        <w:t xml:space="preserve">I. </w:t>
      </w:r>
      <w:r w:rsidRPr="008B61DF">
        <w:rPr>
          <w:rFonts w:ascii="Times New Roman" w:hAnsi="Times New Roman" w:cs="Times New Roman"/>
          <w:sz w:val="28"/>
          <w:szCs w:val="28"/>
          <w:u w:val="single"/>
          <w:lang w:val="pt-BR"/>
        </w:rPr>
        <w:t>LÝ DO CHỌN CHUYÊN ĐỀ</w:t>
      </w:r>
    </w:p>
    <w:p w:rsidR="00914380" w:rsidRPr="008B61DF" w:rsidRDefault="00914380" w:rsidP="00BA74FA">
      <w:pPr>
        <w:pStyle w:val="Heading2"/>
        <w:widowControl w:val="0"/>
        <w:spacing w:before="0" w:beforeAutospacing="0" w:after="0" w:afterAutospacing="0" w:line="360" w:lineRule="auto"/>
        <w:ind w:hanging="3"/>
        <w:rPr>
          <w:sz w:val="28"/>
          <w:szCs w:val="28"/>
          <w:lang w:val="pt-BR"/>
        </w:rPr>
      </w:pPr>
      <w:r w:rsidRPr="008B61DF">
        <w:rPr>
          <w:sz w:val="28"/>
          <w:szCs w:val="28"/>
          <w:lang w:val="pt-BR"/>
        </w:rPr>
        <w:t>1. </w:t>
      </w:r>
      <w:r w:rsidRPr="008B61DF">
        <w:rPr>
          <w:sz w:val="28"/>
          <w:szCs w:val="28"/>
          <w:u w:val="single"/>
          <w:lang w:val="pt-BR"/>
        </w:rPr>
        <w:t>Sự cần thiết của chuyên đề</w:t>
      </w:r>
    </w:p>
    <w:p w:rsidR="005C349A" w:rsidRPr="005C349A" w:rsidRDefault="005C349A" w:rsidP="00BA74FA">
      <w:pPr>
        <w:spacing w:after="0" w:line="360" w:lineRule="auto"/>
        <w:ind w:firstLine="720"/>
        <w:rPr>
          <w:rFonts w:eastAsia="Times New Roman" w:cs="Times New Roman"/>
          <w:szCs w:val="28"/>
        </w:rPr>
      </w:pPr>
      <w:r w:rsidRPr="005C349A">
        <w:rPr>
          <w:rFonts w:eastAsia="Times New Roman" w:cs="Times New Roman"/>
          <w:szCs w:val="28"/>
        </w:rPr>
        <w:t>Trong bối cảnh đổi mới căn bản và toàn diện giáo dục hiện nay, việc chuyển từ dạy học theo hướng truyền thụ kiến thức sang phát triển phẩm chất và năng lực học sinh là yêu cầu tất yếu. Đặc biệt, ở cấp Tiểu học, môn Toán đóng vai trò quan trọng trong việc hình thành tư duy logic, khả năng phân tích và giải quyết vấn đề.</w:t>
      </w:r>
    </w:p>
    <w:p w:rsidR="005C349A" w:rsidRPr="005C349A" w:rsidRDefault="005C349A" w:rsidP="00BA74FA">
      <w:pPr>
        <w:spacing w:after="0" w:line="360" w:lineRule="auto"/>
        <w:rPr>
          <w:rFonts w:eastAsia="Times New Roman" w:cs="Times New Roman"/>
          <w:szCs w:val="28"/>
        </w:rPr>
      </w:pPr>
      <w:r w:rsidRPr="005C349A">
        <w:rPr>
          <w:rFonts w:eastAsia="Times New Roman" w:cs="Times New Roman"/>
          <w:szCs w:val="28"/>
        </w:rPr>
        <w:t>Tuy nhiên, thực tế giảng dạy cho thấy:</w:t>
      </w:r>
    </w:p>
    <w:p w:rsidR="005C349A" w:rsidRPr="005C349A" w:rsidRDefault="009269CE" w:rsidP="009269CE">
      <w:pPr>
        <w:spacing w:after="0" w:line="360" w:lineRule="auto"/>
        <w:ind w:left="360"/>
        <w:rPr>
          <w:rFonts w:eastAsia="Times New Roman" w:cs="Times New Roman"/>
          <w:szCs w:val="28"/>
        </w:rPr>
      </w:pPr>
      <w:r>
        <w:rPr>
          <w:rFonts w:eastAsia="Times New Roman" w:cs="Times New Roman"/>
          <w:szCs w:val="28"/>
        </w:rPr>
        <w:t xml:space="preserve">- </w:t>
      </w:r>
      <w:r w:rsidR="005C349A" w:rsidRPr="005C349A">
        <w:rPr>
          <w:rFonts w:eastAsia="Times New Roman" w:cs="Times New Roman"/>
          <w:szCs w:val="28"/>
        </w:rPr>
        <w:t>Học sinh lớp 2 còn nhỏ, khả năng tập trung chưa cao.</w:t>
      </w:r>
    </w:p>
    <w:p w:rsidR="005C349A" w:rsidRPr="005C349A" w:rsidRDefault="009269CE" w:rsidP="009269CE">
      <w:pPr>
        <w:spacing w:after="0" w:line="360" w:lineRule="auto"/>
        <w:ind w:firstLine="360"/>
        <w:rPr>
          <w:rFonts w:eastAsia="Times New Roman" w:cs="Times New Roman"/>
          <w:szCs w:val="28"/>
        </w:rPr>
      </w:pPr>
      <w:r>
        <w:rPr>
          <w:rFonts w:eastAsia="Times New Roman" w:cs="Times New Roman"/>
          <w:szCs w:val="28"/>
        </w:rPr>
        <w:t xml:space="preserve">- </w:t>
      </w:r>
      <w:r w:rsidR="005C349A" w:rsidRPr="005C349A">
        <w:rPr>
          <w:rFonts w:eastAsia="Times New Roman" w:cs="Times New Roman"/>
          <w:szCs w:val="28"/>
        </w:rPr>
        <w:t>Nhiều em cảm thấy môn Toán khô khan, khó tiếp cận.</w:t>
      </w:r>
    </w:p>
    <w:p w:rsidR="005C349A" w:rsidRPr="005C349A" w:rsidRDefault="009269CE" w:rsidP="009269CE">
      <w:pPr>
        <w:spacing w:after="0" w:line="360" w:lineRule="auto"/>
        <w:ind w:firstLine="360"/>
        <w:rPr>
          <w:rFonts w:eastAsia="Times New Roman" w:cs="Times New Roman"/>
          <w:szCs w:val="28"/>
        </w:rPr>
      </w:pPr>
      <w:r>
        <w:rPr>
          <w:rFonts w:eastAsia="Times New Roman" w:cs="Times New Roman"/>
          <w:szCs w:val="28"/>
        </w:rPr>
        <w:t xml:space="preserve">- </w:t>
      </w:r>
      <w:r w:rsidR="005C349A" w:rsidRPr="005C349A">
        <w:rPr>
          <w:rFonts w:eastAsia="Times New Roman" w:cs="Times New Roman"/>
          <w:szCs w:val="28"/>
        </w:rPr>
        <w:t>Sự chênh lệch trình độ giữa các học sinh khá rõ rệt.</w:t>
      </w:r>
    </w:p>
    <w:p w:rsidR="005C349A" w:rsidRPr="005C349A" w:rsidRDefault="005C349A" w:rsidP="00BA74FA">
      <w:pPr>
        <w:spacing w:after="0" w:line="360" w:lineRule="auto"/>
        <w:ind w:firstLine="360"/>
        <w:rPr>
          <w:rFonts w:eastAsia="Times New Roman" w:cs="Times New Roman"/>
          <w:szCs w:val="28"/>
        </w:rPr>
      </w:pPr>
      <w:r w:rsidRPr="005C349A">
        <w:rPr>
          <w:rFonts w:eastAsia="Times New Roman" w:cs="Times New Roman"/>
          <w:szCs w:val="28"/>
        </w:rPr>
        <w:t>Trong khi đó, công nghệ thông tin (CNTT) với các công cụ đa phương tiện, phần mềm học tập, trò chơi tương tác... có thể làm thay đổi hoàn toàn cách tiếp cận bài học, giúp học sinh:</w:t>
      </w:r>
    </w:p>
    <w:p w:rsidR="005C349A" w:rsidRPr="005C349A" w:rsidRDefault="009269CE" w:rsidP="009269CE">
      <w:pPr>
        <w:spacing w:after="0" w:line="360" w:lineRule="auto"/>
        <w:ind w:firstLine="360"/>
        <w:rPr>
          <w:rFonts w:eastAsia="Times New Roman" w:cs="Times New Roman"/>
          <w:szCs w:val="28"/>
        </w:rPr>
      </w:pPr>
      <w:r>
        <w:rPr>
          <w:rFonts w:eastAsia="Times New Roman" w:cs="Times New Roman"/>
          <w:szCs w:val="28"/>
        </w:rPr>
        <w:t xml:space="preserve">- </w:t>
      </w:r>
      <w:r w:rsidR="005C349A" w:rsidRPr="005C349A">
        <w:rPr>
          <w:rFonts w:eastAsia="Times New Roman" w:cs="Times New Roman"/>
          <w:szCs w:val="28"/>
        </w:rPr>
        <w:t>Học một cách trực quan, sinh động</w:t>
      </w:r>
    </w:p>
    <w:p w:rsidR="005C349A" w:rsidRPr="005C349A" w:rsidRDefault="009269CE" w:rsidP="009269CE">
      <w:pPr>
        <w:spacing w:after="0" w:line="360" w:lineRule="auto"/>
        <w:ind w:firstLine="360"/>
        <w:rPr>
          <w:rFonts w:eastAsia="Times New Roman" w:cs="Times New Roman"/>
          <w:szCs w:val="28"/>
        </w:rPr>
      </w:pPr>
      <w:r>
        <w:rPr>
          <w:rFonts w:eastAsia="Times New Roman" w:cs="Times New Roman"/>
          <w:szCs w:val="28"/>
        </w:rPr>
        <w:t>- T</w:t>
      </w:r>
      <w:r w:rsidR="005C349A" w:rsidRPr="005C349A">
        <w:rPr>
          <w:rFonts w:eastAsia="Times New Roman" w:cs="Times New Roman"/>
          <w:szCs w:val="28"/>
        </w:rPr>
        <w:t>ham gia tích cực vào hoạt động học</w:t>
      </w:r>
    </w:p>
    <w:p w:rsidR="005C349A" w:rsidRPr="005C349A" w:rsidRDefault="009269CE" w:rsidP="009269CE">
      <w:pPr>
        <w:spacing w:after="0" w:line="360" w:lineRule="auto"/>
        <w:ind w:firstLine="360"/>
        <w:rPr>
          <w:rFonts w:eastAsia="Times New Roman" w:cs="Times New Roman"/>
          <w:szCs w:val="28"/>
        </w:rPr>
      </w:pPr>
      <w:r>
        <w:rPr>
          <w:rFonts w:eastAsia="Times New Roman" w:cs="Times New Roman"/>
          <w:szCs w:val="28"/>
        </w:rPr>
        <w:t xml:space="preserve">- </w:t>
      </w:r>
      <w:r w:rsidR="005C349A" w:rsidRPr="005C349A">
        <w:rPr>
          <w:rFonts w:eastAsia="Times New Roman" w:cs="Times New Roman"/>
          <w:szCs w:val="28"/>
        </w:rPr>
        <w:t>Phát triển năng lực toàn diện</w:t>
      </w:r>
    </w:p>
    <w:p w:rsidR="00A65F60" w:rsidRPr="008B61DF" w:rsidRDefault="005C349A" w:rsidP="00BA74FA">
      <w:pPr>
        <w:spacing w:after="0" w:line="360" w:lineRule="auto"/>
        <w:ind w:firstLine="360"/>
        <w:rPr>
          <w:rFonts w:eastAsia="Times New Roman" w:cs="Times New Roman"/>
          <w:szCs w:val="28"/>
        </w:rPr>
      </w:pPr>
      <w:r w:rsidRPr="005C349A">
        <w:rPr>
          <w:rFonts w:eastAsia="Times New Roman" w:cs="Times New Roman"/>
          <w:szCs w:val="28"/>
        </w:rPr>
        <w:t xml:space="preserve">Chính vì vậy, </w:t>
      </w:r>
      <w:r w:rsidRPr="008B61DF">
        <w:rPr>
          <w:rFonts w:cs="Times New Roman"/>
          <w:szCs w:val="28"/>
          <w:lang w:val="pt-BR"/>
        </w:rPr>
        <w:t>khối chúng chúng tôi đã chọn chuyên đề</w:t>
      </w:r>
      <w:r w:rsidRPr="008B61DF">
        <w:rPr>
          <w:rFonts w:cs="Times New Roman"/>
          <w:b/>
          <w:szCs w:val="28"/>
          <w:highlight w:val="white"/>
        </w:rPr>
        <w:t xml:space="preserve"> </w:t>
      </w:r>
      <w:r w:rsidRPr="008B61DF">
        <w:rPr>
          <w:rFonts w:eastAsia="Times New Roman" w:cs="Times New Roman"/>
          <w:b/>
          <w:bCs/>
          <w:szCs w:val="28"/>
        </w:rPr>
        <w:t>“Một số biện pháp nâng cao hứng thú học tập và phát huy năng lực cho học sinh lớp 2 thông qua ứng dụng CNTT trong dạy học mô</w:t>
      </w:r>
      <w:r w:rsidRPr="008B61DF">
        <w:rPr>
          <w:rFonts w:eastAsia="Times New Roman" w:cs="Times New Roman"/>
          <w:b/>
          <w:bCs/>
          <w:szCs w:val="28"/>
        </w:rPr>
        <w:t xml:space="preserve">n Toán” </w:t>
      </w:r>
      <w:r w:rsidRPr="005C349A">
        <w:rPr>
          <w:rFonts w:eastAsia="Times New Roman" w:cs="Times New Roman"/>
          <w:szCs w:val="28"/>
        </w:rPr>
        <w:t>này nhằm góp phần nâng cao chất lượng dạy học môn Toán lớp 2.</w:t>
      </w:r>
    </w:p>
    <w:p w:rsidR="00A65F60" w:rsidRPr="008B61DF" w:rsidRDefault="00914380" w:rsidP="00BA74FA">
      <w:pPr>
        <w:spacing w:after="0" w:line="360" w:lineRule="auto"/>
        <w:ind w:firstLine="360"/>
        <w:outlineLvl w:val="2"/>
        <w:rPr>
          <w:rFonts w:eastAsia="Times New Roman" w:cs="Times New Roman"/>
          <w:b/>
          <w:bCs/>
          <w:szCs w:val="28"/>
        </w:rPr>
      </w:pPr>
      <w:r w:rsidRPr="008B61DF">
        <w:rPr>
          <w:rFonts w:eastAsia="Times New Roman" w:cs="Times New Roman"/>
          <w:b/>
          <w:bCs/>
          <w:szCs w:val="28"/>
        </w:rPr>
        <w:t>2. Mục đích chuyên đề</w:t>
      </w:r>
    </w:p>
    <w:p w:rsidR="00A65F60" w:rsidRPr="008B61DF" w:rsidRDefault="008B61DF" w:rsidP="00BA74FA">
      <w:pPr>
        <w:spacing w:after="0" w:line="360" w:lineRule="auto"/>
        <w:ind w:firstLine="360"/>
        <w:rPr>
          <w:rFonts w:eastAsia="Times New Roman" w:cs="Times New Roman"/>
          <w:szCs w:val="28"/>
        </w:rPr>
      </w:pPr>
      <w:r>
        <w:rPr>
          <w:rFonts w:eastAsia="Times New Roman" w:cs="Times New Roman"/>
          <w:szCs w:val="28"/>
        </w:rPr>
        <w:t xml:space="preserve">- </w:t>
      </w:r>
      <w:r w:rsidR="00A65F60" w:rsidRPr="008B61DF">
        <w:rPr>
          <w:rFonts w:eastAsia="Times New Roman" w:cs="Times New Roman"/>
          <w:szCs w:val="28"/>
        </w:rPr>
        <w:t xml:space="preserve">Nâng cao hứng thú học tập môn Toán cho học sinh lớp 2. </w:t>
      </w:r>
    </w:p>
    <w:p w:rsidR="00A65F60" w:rsidRPr="008B61DF" w:rsidRDefault="008B61DF" w:rsidP="00BA74FA">
      <w:pPr>
        <w:spacing w:after="0" w:line="360" w:lineRule="auto"/>
        <w:ind w:firstLine="360"/>
        <w:rPr>
          <w:rFonts w:eastAsia="Times New Roman" w:cs="Times New Roman"/>
          <w:szCs w:val="28"/>
        </w:rPr>
      </w:pPr>
      <w:r>
        <w:rPr>
          <w:rFonts w:eastAsia="Times New Roman" w:cs="Times New Roman"/>
          <w:szCs w:val="28"/>
        </w:rPr>
        <w:t xml:space="preserve">- </w:t>
      </w:r>
      <w:r w:rsidR="00A65F60" w:rsidRPr="008B61DF">
        <w:rPr>
          <w:rFonts w:eastAsia="Times New Roman" w:cs="Times New Roman"/>
          <w:szCs w:val="28"/>
        </w:rPr>
        <w:t xml:space="preserve">Phát huy năng lực tư duy, tự học, giao tiếp và hợp tác của học sinh. </w:t>
      </w:r>
    </w:p>
    <w:p w:rsidR="00A65F60" w:rsidRPr="008B61DF" w:rsidRDefault="008B61DF" w:rsidP="00BA74FA">
      <w:pPr>
        <w:spacing w:after="0" w:line="360" w:lineRule="auto"/>
        <w:ind w:firstLine="360"/>
        <w:rPr>
          <w:rFonts w:eastAsia="Times New Roman" w:cs="Times New Roman"/>
          <w:szCs w:val="28"/>
        </w:rPr>
      </w:pPr>
      <w:r>
        <w:rPr>
          <w:rFonts w:eastAsia="Times New Roman" w:cs="Times New Roman"/>
          <w:szCs w:val="28"/>
        </w:rPr>
        <w:t xml:space="preserve">- </w:t>
      </w:r>
      <w:r w:rsidR="00A65F60" w:rsidRPr="008B61DF">
        <w:rPr>
          <w:rFonts w:eastAsia="Times New Roman" w:cs="Times New Roman"/>
          <w:szCs w:val="28"/>
        </w:rPr>
        <w:t xml:space="preserve">Góp phần đổi mới phương pháp dạy học theo hướng hiện đại, hiệu quả. </w:t>
      </w:r>
    </w:p>
    <w:p w:rsidR="00914380" w:rsidRPr="008B61DF" w:rsidRDefault="00914380" w:rsidP="00BA74FA">
      <w:pPr>
        <w:pStyle w:val="Heading2"/>
        <w:widowControl w:val="0"/>
        <w:spacing w:before="0" w:beforeAutospacing="0" w:after="0" w:afterAutospacing="0" w:line="360" w:lineRule="auto"/>
        <w:ind w:firstLine="720"/>
        <w:rPr>
          <w:sz w:val="28"/>
          <w:szCs w:val="28"/>
        </w:rPr>
      </w:pPr>
      <w:r w:rsidRPr="008B61DF">
        <w:rPr>
          <w:sz w:val="28"/>
          <w:szCs w:val="28"/>
        </w:rPr>
        <w:t xml:space="preserve">II. </w:t>
      </w:r>
      <w:r w:rsidRPr="008B61DF">
        <w:rPr>
          <w:sz w:val="28"/>
          <w:szCs w:val="28"/>
          <w:u w:val="single"/>
        </w:rPr>
        <w:t>THỰC TRẠNG</w:t>
      </w:r>
    </w:p>
    <w:p w:rsidR="005C349A" w:rsidRPr="009269CE" w:rsidRDefault="005C349A" w:rsidP="00BA74FA">
      <w:pPr>
        <w:pStyle w:val="Heading4"/>
        <w:spacing w:before="0" w:line="360" w:lineRule="auto"/>
        <w:ind w:firstLine="720"/>
        <w:rPr>
          <w:rFonts w:ascii="Times New Roman" w:hAnsi="Times New Roman" w:cs="Times New Roman"/>
          <w:i w:val="0"/>
          <w:color w:val="auto"/>
          <w:szCs w:val="28"/>
        </w:rPr>
      </w:pPr>
      <w:r w:rsidRPr="009269CE">
        <w:rPr>
          <w:rFonts w:ascii="Times New Roman" w:hAnsi="Times New Roman" w:cs="Times New Roman"/>
          <w:i w:val="0"/>
          <w:color w:val="auto"/>
          <w:szCs w:val="28"/>
        </w:rPr>
        <w:t>a. Thuận lợi</w:t>
      </w:r>
    </w:p>
    <w:p w:rsidR="005C349A" w:rsidRPr="008B61DF" w:rsidRDefault="008B61DF" w:rsidP="00BA74FA">
      <w:pPr>
        <w:spacing w:after="0" w:line="360" w:lineRule="auto"/>
        <w:ind w:firstLine="720"/>
        <w:rPr>
          <w:rFonts w:cs="Times New Roman"/>
          <w:szCs w:val="28"/>
        </w:rPr>
      </w:pPr>
      <w:r>
        <w:rPr>
          <w:rFonts w:cs="Times New Roman"/>
          <w:szCs w:val="28"/>
        </w:rPr>
        <w:t>- T</w:t>
      </w:r>
      <w:r w:rsidR="005C349A" w:rsidRPr="008B61DF">
        <w:rPr>
          <w:rFonts w:cs="Times New Roman"/>
          <w:szCs w:val="28"/>
        </w:rPr>
        <w:t>rường có trang thiết bị cơ bản</w:t>
      </w:r>
    </w:p>
    <w:p w:rsidR="005C349A" w:rsidRPr="008B61DF" w:rsidRDefault="008B61DF" w:rsidP="00BA74FA">
      <w:pPr>
        <w:spacing w:after="0" w:line="360" w:lineRule="auto"/>
        <w:ind w:left="720"/>
        <w:rPr>
          <w:rFonts w:cs="Times New Roman"/>
          <w:szCs w:val="28"/>
        </w:rPr>
      </w:pPr>
      <w:r>
        <w:rPr>
          <w:rFonts w:cs="Times New Roman"/>
          <w:szCs w:val="28"/>
        </w:rPr>
        <w:t xml:space="preserve">- </w:t>
      </w:r>
      <w:r w:rsidR="005C349A" w:rsidRPr="008B61DF">
        <w:rPr>
          <w:rFonts w:cs="Times New Roman"/>
          <w:szCs w:val="28"/>
        </w:rPr>
        <w:t>Giáo viên có khả năng sử dụng CNTT</w:t>
      </w:r>
    </w:p>
    <w:p w:rsidR="005C349A" w:rsidRPr="009269CE" w:rsidRDefault="005C349A" w:rsidP="00BA74FA">
      <w:pPr>
        <w:pStyle w:val="Heading4"/>
        <w:spacing w:before="0" w:line="360" w:lineRule="auto"/>
        <w:ind w:firstLine="720"/>
        <w:rPr>
          <w:rFonts w:ascii="Times New Roman" w:hAnsi="Times New Roman" w:cs="Times New Roman"/>
          <w:i w:val="0"/>
          <w:color w:val="auto"/>
          <w:szCs w:val="28"/>
        </w:rPr>
      </w:pPr>
      <w:r w:rsidRPr="009269CE">
        <w:rPr>
          <w:rFonts w:ascii="Times New Roman" w:hAnsi="Times New Roman" w:cs="Times New Roman"/>
          <w:i w:val="0"/>
          <w:color w:val="auto"/>
          <w:szCs w:val="28"/>
        </w:rPr>
        <w:lastRenderedPageBreak/>
        <w:t>b. Khó khăn</w:t>
      </w:r>
    </w:p>
    <w:p w:rsidR="005C349A" w:rsidRPr="008B61DF" w:rsidRDefault="008B61DF" w:rsidP="00BA74FA">
      <w:pPr>
        <w:spacing w:after="0" w:line="360" w:lineRule="auto"/>
        <w:ind w:firstLine="360"/>
        <w:rPr>
          <w:rFonts w:cs="Times New Roman"/>
          <w:szCs w:val="28"/>
        </w:rPr>
      </w:pPr>
      <w:r>
        <w:rPr>
          <w:rFonts w:cs="Times New Roman"/>
          <w:szCs w:val="28"/>
        </w:rPr>
        <w:t xml:space="preserve">- </w:t>
      </w:r>
      <w:r w:rsidR="005C349A" w:rsidRPr="008B61DF">
        <w:rPr>
          <w:rFonts w:cs="Times New Roman"/>
          <w:szCs w:val="28"/>
        </w:rPr>
        <w:t>Một số HS chưa có thiết bị</w:t>
      </w:r>
    </w:p>
    <w:p w:rsidR="005C349A" w:rsidRPr="008B61DF" w:rsidRDefault="008B61DF" w:rsidP="00BA74FA">
      <w:pPr>
        <w:spacing w:after="0" w:line="360" w:lineRule="auto"/>
        <w:ind w:firstLine="360"/>
        <w:rPr>
          <w:rFonts w:cs="Times New Roman"/>
          <w:szCs w:val="28"/>
        </w:rPr>
      </w:pPr>
      <w:r>
        <w:rPr>
          <w:rFonts w:cs="Times New Roman"/>
          <w:szCs w:val="28"/>
        </w:rPr>
        <w:t xml:space="preserve">- </w:t>
      </w:r>
      <w:r w:rsidR="005C349A" w:rsidRPr="008B61DF">
        <w:rPr>
          <w:rFonts w:cs="Times New Roman"/>
          <w:szCs w:val="28"/>
        </w:rPr>
        <w:t>Trình độ HS không đồng đều</w:t>
      </w:r>
      <w:r w:rsidR="00B42ED3" w:rsidRPr="008B61DF">
        <w:rPr>
          <w:rFonts w:cs="Times New Roman"/>
          <w:szCs w:val="28"/>
        </w:rPr>
        <w:t>, t</w:t>
      </w:r>
      <w:r w:rsidR="00B42ED3" w:rsidRPr="008B61DF">
        <w:rPr>
          <w:rFonts w:cs="Times New Roman"/>
          <w:szCs w:val="28"/>
        </w:rPr>
        <w:t>hiết bị chưa đồng bộ</w:t>
      </w:r>
    </w:p>
    <w:p w:rsidR="00A65F60" w:rsidRPr="008B61DF" w:rsidRDefault="008B61DF" w:rsidP="00BA74FA">
      <w:pPr>
        <w:spacing w:after="0" w:line="360" w:lineRule="auto"/>
        <w:ind w:firstLine="360"/>
        <w:rPr>
          <w:rFonts w:eastAsia="Times New Roman" w:cs="Times New Roman"/>
          <w:szCs w:val="28"/>
        </w:rPr>
      </w:pPr>
      <w:r>
        <w:rPr>
          <w:rFonts w:eastAsia="Times New Roman" w:cs="Times New Roman"/>
          <w:szCs w:val="28"/>
        </w:rPr>
        <w:t xml:space="preserve">- </w:t>
      </w:r>
      <w:r w:rsidR="00A65F60" w:rsidRPr="008B61DF">
        <w:rPr>
          <w:rFonts w:eastAsia="Times New Roman" w:cs="Times New Roman"/>
          <w:szCs w:val="28"/>
        </w:rPr>
        <w:t xml:space="preserve">Học sinh còn thụ động, ít phát biểu xây dựng bài. </w:t>
      </w:r>
    </w:p>
    <w:p w:rsidR="00A65F60" w:rsidRPr="008B61DF" w:rsidRDefault="008B61DF" w:rsidP="00BA74FA">
      <w:pPr>
        <w:spacing w:after="0" w:line="360" w:lineRule="auto"/>
        <w:ind w:firstLine="360"/>
        <w:rPr>
          <w:rFonts w:eastAsia="Times New Roman" w:cs="Times New Roman"/>
          <w:szCs w:val="28"/>
        </w:rPr>
      </w:pPr>
      <w:r>
        <w:rPr>
          <w:rFonts w:eastAsia="Times New Roman" w:cs="Times New Roman"/>
          <w:szCs w:val="28"/>
        </w:rPr>
        <w:t xml:space="preserve">- </w:t>
      </w:r>
      <w:r w:rsidR="00A65F60" w:rsidRPr="008B61DF">
        <w:rPr>
          <w:rFonts w:eastAsia="Times New Roman" w:cs="Times New Roman"/>
          <w:szCs w:val="28"/>
        </w:rPr>
        <w:t xml:space="preserve">Một số em chưa hứng thú với môn Toán, đặc biệt ở các nội dung trừu tượng. </w:t>
      </w:r>
    </w:p>
    <w:p w:rsidR="00A65F60" w:rsidRPr="008B61DF" w:rsidRDefault="00A65F60" w:rsidP="009269CE">
      <w:pPr>
        <w:spacing w:after="0" w:line="360" w:lineRule="auto"/>
        <w:ind w:firstLine="360"/>
        <w:rPr>
          <w:rFonts w:eastAsia="Times New Roman" w:cs="Times New Roman"/>
          <w:szCs w:val="28"/>
        </w:rPr>
      </w:pPr>
      <w:bookmarkStart w:id="0" w:name="_GoBack"/>
      <w:bookmarkEnd w:id="0"/>
      <w:r w:rsidRPr="008B61DF">
        <w:rPr>
          <w:rFonts w:eastAsia="Times New Roman" w:cs="Times New Roman"/>
          <w:b/>
          <w:bCs/>
          <w:szCs w:val="28"/>
        </w:rPr>
        <w:t>Kết quả:</w:t>
      </w:r>
      <w:r w:rsidRPr="008B61DF">
        <w:rPr>
          <w:rFonts w:eastAsia="Times New Roman" w:cs="Times New Roman"/>
          <w:szCs w:val="28"/>
        </w:rPr>
        <w:t xml:space="preserve"> Chất lượng học tập chưa đồng đều, học sinh tiếp thu chưa sâu.</w:t>
      </w:r>
    </w:p>
    <w:p w:rsidR="003D78D5" w:rsidRPr="00074DA6" w:rsidRDefault="003D78D5" w:rsidP="003D78D5">
      <w:pPr>
        <w:shd w:val="clear" w:color="auto" w:fill="FFFFFF"/>
        <w:jc w:val="both"/>
        <w:rPr>
          <w:b/>
          <w:szCs w:val="28"/>
          <w:shd w:val="clear" w:color="auto" w:fill="FFFFFF"/>
        </w:rPr>
      </w:pPr>
      <w:r>
        <w:rPr>
          <w:b/>
          <w:szCs w:val="28"/>
          <w:shd w:val="clear" w:color="auto" w:fill="FFFFFF"/>
          <w:lang w:val="vi-VN"/>
        </w:rPr>
        <w:t xml:space="preserve">III. </w:t>
      </w:r>
      <w:r>
        <w:rPr>
          <w:b/>
          <w:szCs w:val="28"/>
          <w:shd w:val="clear" w:color="auto" w:fill="FFFFFF"/>
        </w:rPr>
        <w:t>Nội dung và các giải pháp:</w:t>
      </w:r>
    </w:p>
    <w:p w:rsidR="003D78D5" w:rsidRPr="00074DA6" w:rsidRDefault="003D78D5" w:rsidP="003D78D5">
      <w:pPr>
        <w:shd w:val="clear" w:color="auto" w:fill="FFFFFF"/>
        <w:ind w:firstLine="357"/>
        <w:rPr>
          <w:b/>
          <w:szCs w:val="28"/>
          <w:shd w:val="clear" w:color="auto" w:fill="FFFFFF"/>
          <w:lang w:val="vi-VN"/>
        </w:rPr>
      </w:pPr>
      <w:r w:rsidRPr="00074DA6">
        <w:rPr>
          <w:b/>
          <w:szCs w:val="28"/>
          <w:shd w:val="clear" w:color="auto" w:fill="FFFFFF"/>
          <w:lang w:val="vi-VN"/>
        </w:rPr>
        <w:t>1.</w:t>
      </w:r>
      <w:r w:rsidRPr="00074DA6">
        <w:rPr>
          <w:b/>
          <w:szCs w:val="28"/>
          <w:u w:val="single"/>
          <w:shd w:val="clear" w:color="auto" w:fill="FFFFFF"/>
          <w:lang w:val="vi-VN"/>
        </w:rPr>
        <w:t>Về nội dung, chương trình toán lớp 2</w:t>
      </w:r>
    </w:p>
    <w:p w:rsidR="003D78D5" w:rsidRPr="00074DA6" w:rsidRDefault="003D78D5" w:rsidP="003D78D5">
      <w:pPr>
        <w:shd w:val="clear" w:color="auto" w:fill="FFFFFF"/>
        <w:spacing w:line="276" w:lineRule="auto"/>
        <w:jc w:val="both"/>
        <w:rPr>
          <w:bCs/>
          <w:szCs w:val="28"/>
          <w:lang w:val="vi-VN"/>
        </w:rPr>
      </w:pPr>
      <w:r w:rsidRPr="00074DA6">
        <w:rPr>
          <w:bCs/>
          <w:szCs w:val="28"/>
          <w:lang w:val="vi-VN"/>
        </w:rPr>
        <w:t>Chương trình toán 2 được phân bố thành 14 chủ đề và gồm 2 tập:</w:t>
      </w:r>
    </w:p>
    <w:p w:rsidR="003D78D5" w:rsidRPr="00074DA6" w:rsidRDefault="003D78D5" w:rsidP="003D78D5">
      <w:pPr>
        <w:shd w:val="clear" w:color="auto" w:fill="FFFFFF"/>
        <w:spacing w:line="276" w:lineRule="auto"/>
        <w:ind w:firstLine="720"/>
        <w:jc w:val="both"/>
        <w:rPr>
          <w:bCs/>
          <w:szCs w:val="28"/>
          <w:lang w:val="vi-VN"/>
        </w:rPr>
      </w:pPr>
      <w:r w:rsidRPr="00074DA6">
        <w:rPr>
          <w:bCs/>
          <w:szCs w:val="28"/>
          <w:lang w:val="vi-VN"/>
        </w:rPr>
        <w:t>-Tập Một gồm 7 chủ đề</w:t>
      </w:r>
    </w:p>
    <w:p w:rsidR="003D78D5" w:rsidRPr="00074DA6" w:rsidRDefault="003D78D5" w:rsidP="003D78D5">
      <w:pPr>
        <w:shd w:val="clear" w:color="auto" w:fill="FFFFFF"/>
        <w:spacing w:line="276" w:lineRule="auto"/>
        <w:ind w:hanging="3"/>
        <w:jc w:val="both"/>
        <w:rPr>
          <w:bCs/>
          <w:szCs w:val="28"/>
          <w:lang w:val="vi-VN"/>
        </w:rPr>
      </w:pPr>
      <w:r w:rsidRPr="00074DA6">
        <w:rPr>
          <w:bCs/>
          <w:szCs w:val="28"/>
          <w:lang w:val="vi-VN"/>
        </w:rPr>
        <w:tab/>
      </w:r>
      <w:r>
        <w:rPr>
          <w:bCs/>
          <w:szCs w:val="28"/>
          <w:lang w:val="vi-VN"/>
        </w:rPr>
        <w:tab/>
      </w:r>
      <w:r w:rsidRPr="00074DA6">
        <w:rPr>
          <w:bCs/>
          <w:szCs w:val="28"/>
          <w:lang w:val="vi-VN"/>
        </w:rPr>
        <w:t>Chủ đề 1: Ôn tập và bổ sung.</w:t>
      </w:r>
    </w:p>
    <w:p w:rsidR="003D78D5" w:rsidRPr="00074DA6" w:rsidRDefault="003D78D5" w:rsidP="003D78D5">
      <w:pPr>
        <w:shd w:val="clear" w:color="auto" w:fill="FFFFFF"/>
        <w:spacing w:line="276" w:lineRule="auto"/>
        <w:ind w:hanging="3"/>
        <w:jc w:val="both"/>
        <w:rPr>
          <w:bCs/>
          <w:szCs w:val="28"/>
          <w:lang w:val="vi-VN"/>
        </w:rPr>
      </w:pPr>
      <w:r w:rsidRPr="00074DA6">
        <w:rPr>
          <w:bCs/>
          <w:szCs w:val="28"/>
          <w:lang w:val="vi-VN"/>
        </w:rPr>
        <w:tab/>
      </w:r>
      <w:r>
        <w:rPr>
          <w:bCs/>
          <w:szCs w:val="28"/>
          <w:lang w:val="vi-VN"/>
        </w:rPr>
        <w:tab/>
      </w:r>
      <w:r w:rsidRPr="00074DA6">
        <w:rPr>
          <w:bCs/>
          <w:szCs w:val="28"/>
          <w:lang w:val="vi-VN"/>
        </w:rPr>
        <w:t>Chủ đề 2: Phép công, phép trừ trong phạm vi 20.</w:t>
      </w:r>
    </w:p>
    <w:p w:rsidR="003D78D5" w:rsidRPr="00074DA6" w:rsidRDefault="003D78D5" w:rsidP="003D78D5">
      <w:pPr>
        <w:shd w:val="clear" w:color="auto" w:fill="FFFFFF"/>
        <w:spacing w:line="276" w:lineRule="auto"/>
        <w:ind w:hanging="3"/>
        <w:jc w:val="both"/>
        <w:rPr>
          <w:bCs/>
          <w:szCs w:val="28"/>
          <w:lang w:val="vi-VN"/>
        </w:rPr>
      </w:pPr>
      <w:r w:rsidRPr="00074DA6">
        <w:rPr>
          <w:bCs/>
          <w:szCs w:val="28"/>
          <w:lang w:val="vi-VN"/>
        </w:rPr>
        <w:tab/>
      </w:r>
      <w:r>
        <w:rPr>
          <w:bCs/>
          <w:szCs w:val="28"/>
          <w:lang w:val="vi-VN"/>
        </w:rPr>
        <w:tab/>
      </w:r>
      <w:r w:rsidRPr="00074DA6">
        <w:rPr>
          <w:bCs/>
          <w:szCs w:val="28"/>
          <w:lang w:val="vi-VN"/>
        </w:rPr>
        <w:t>Chủ đề 3: Làm quen với khối lượng, dung tích.</w:t>
      </w:r>
    </w:p>
    <w:p w:rsidR="003D78D5" w:rsidRPr="00074DA6" w:rsidRDefault="003D78D5" w:rsidP="003D78D5">
      <w:pPr>
        <w:shd w:val="clear" w:color="auto" w:fill="FFFFFF"/>
        <w:spacing w:line="276" w:lineRule="auto"/>
        <w:ind w:hanging="3"/>
        <w:rPr>
          <w:bCs/>
          <w:szCs w:val="28"/>
          <w:lang w:val="vi-VN"/>
        </w:rPr>
      </w:pPr>
      <w:r w:rsidRPr="00074DA6">
        <w:rPr>
          <w:bCs/>
          <w:szCs w:val="28"/>
          <w:lang w:val="vi-VN"/>
        </w:rPr>
        <w:tab/>
      </w:r>
      <w:r>
        <w:rPr>
          <w:bCs/>
          <w:szCs w:val="28"/>
          <w:lang w:val="vi-VN"/>
        </w:rPr>
        <w:tab/>
      </w:r>
      <w:r w:rsidRPr="00074DA6">
        <w:rPr>
          <w:bCs/>
          <w:szCs w:val="28"/>
          <w:lang w:val="vi-VN"/>
        </w:rPr>
        <w:t>Chủ đề 4: Phép công, phép trừ ( có nhớ) trong phạm vi 100.</w:t>
      </w:r>
    </w:p>
    <w:p w:rsidR="003D78D5" w:rsidRPr="00074DA6" w:rsidRDefault="003D78D5" w:rsidP="003D78D5">
      <w:pPr>
        <w:shd w:val="clear" w:color="auto" w:fill="FFFFFF"/>
        <w:spacing w:line="276" w:lineRule="auto"/>
        <w:ind w:hanging="3"/>
        <w:jc w:val="both"/>
        <w:rPr>
          <w:bCs/>
          <w:szCs w:val="28"/>
          <w:lang w:val="vi-VN"/>
        </w:rPr>
      </w:pPr>
      <w:r w:rsidRPr="00074DA6">
        <w:rPr>
          <w:bCs/>
          <w:szCs w:val="28"/>
          <w:lang w:val="vi-VN"/>
        </w:rPr>
        <w:tab/>
      </w:r>
      <w:r>
        <w:rPr>
          <w:bCs/>
          <w:szCs w:val="28"/>
          <w:lang w:val="vi-VN"/>
        </w:rPr>
        <w:tab/>
      </w:r>
      <w:r w:rsidRPr="00074DA6">
        <w:rPr>
          <w:bCs/>
          <w:szCs w:val="28"/>
          <w:lang w:val="vi-VN"/>
        </w:rPr>
        <w:t>Chủ đề 5: Làm quen với hình phẳng.</w:t>
      </w:r>
    </w:p>
    <w:p w:rsidR="003D78D5" w:rsidRPr="00074DA6" w:rsidRDefault="003D78D5" w:rsidP="003D78D5">
      <w:pPr>
        <w:shd w:val="clear" w:color="auto" w:fill="FFFFFF"/>
        <w:spacing w:line="276" w:lineRule="auto"/>
        <w:ind w:hanging="3"/>
        <w:jc w:val="both"/>
        <w:rPr>
          <w:bCs/>
          <w:szCs w:val="28"/>
          <w:lang w:val="vi-VN"/>
        </w:rPr>
      </w:pPr>
      <w:r w:rsidRPr="00074DA6">
        <w:rPr>
          <w:bCs/>
          <w:szCs w:val="28"/>
          <w:lang w:val="vi-VN"/>
        </w:rPr>
        <w:tab/>
      </w:r>
      <w:r>
        <w:rPr>
          <w:bCs/>
          <w:szCs w:val="28"/>
          <w:lang w:val="vi-VN"/>
        </w:rPr>
        <w:tab/>
      </w:r>
      <w:r w:rsidRPr="00074DA6">
        <w:rPr>
          <w:bCs/>
          <w:szCs w:val="28"/>
          <w:lang w:val="vi-VN"/>
        </w:rPr>
        <w:t>Chủ đề 6: Ngày -  giờ, giờ - phút, ngày – tháng.</w:t>
      </w:r>
    </w:p>
    <w:p w:rsidR="003D78D5" w:rsidRPr="00074DA6" w:rsidRDefault="003D78D5" w:rsidP="003D78D5">
      <w:pPr>
        <w:shd w:val="clear" w:color="auto" w:fill="FFFFFF"/>
        <w:spacing w:line="276" w:lineRule="auto"/>
        <w:ind w:hanging="3"/>
        <w:jc w:val="both"/>
        <w:rPr>
          <w:bCs/>
          <w:szCs w:val="28"/>
          <w:lang w:val="vi-VN"/>
        </w:rPr>
      </w:pPr>
      <w:r w:rsidRPr="00074DA6">
        <w:rPr>
          <w:bCs/>
          <w:szCs w:val="28"/>
          <w:lang w:val="vi-VN"/>
        </w:rPr>
        <w:tab/>
      </w:r>
      <w:r>
        <w:rPr>
          <w:bCs/>
          <w:szCs w:val="28"/>
          <w:lang w:val="vi-VN"/>
        </w:rPr>
        <w:tab/>
      </w:r>
      <w:r w:rsidRPr="00074DA6">
        <w:rPr>
          <w:bCs/>
          <w:szCs w:val="28"/>
          <w:lang w:val="vi-VN"/>
        </w:rPr>
        <w:t>Chủ đề 7: Ôn tập học kì I.</w:t>
      </w:r>
    </w:p>
    <w:p w:rsidR="003D78D5" w:rsidRPr="00074DA6" w:rsidRDefault="003D78D5" w:rsidP="003D78D5">
      <w:pPr>
        <w:shd w:val="clear" w:color="auto" w:fill="FFFFFF"/>
        <w:spacing w:line="276" w:lineRule="auto"/>
        <w:ind w:firstLine="720"/>
        <w:jc w:val="both"/>
        <w:rPr>
          <w:bCs/>
          <w:szCs w:val="28"/>
          <w:lang w:val="vi-VN"/>
        </w:rPr>
      </w:pPr>
      <w:r w:rsidRPr="00074DA6">
        <w:rPr>
          <w:bCs/>
          <w:szCs w:val="28"/>
          <w:lang w:val="vi-VN"/>
        </w:rPr>
        <w:t>-Tập Hai gồm 7 chủ đề.</w:t>
      </w:r>
    </w:p>
    <w:p w:rsidR="003D78D5" w:rsidRPr="00074DA6" w:rsidRDefault="003D78D5" w:rsidP="003D78D5">
      <w:pPr>
        <w:shd w:val="clear" w:color="auto" w:fill="FFFFFF"/>
        <w:spacing w:line="276" w:lineRule="auto"/>
        <w:ind w:hanging="3"/>
        <w:jc w:val="both"/>
        <w:rPr>
          <w:bCs/>
          <w:szCs w:val="28"/>
          <w:lang w:val="vi-VN"/>
        </w:rPr>
      </w:pPr>
      <w:r w:rsidRPr="00074DA6">
        <w:rPr>
          <w:bCs/>
          <w:szCs w:val="28"/>
          <w:lang w:val="vi-VN"/>
        </w:rPr>
        <w:tab/>
      </w:r>
      <w:r>
        <w:rPr>
          <w:bCs/>
          <w:szCs w:val="28"/>
          <w:lang w:val="vi-VN"/>
        </w:rPr>
        <w:tab/>
      </w:r>
      <w:r w:rsidRPr="00074DA6">
        <w:rPr>
          <w:bCs/>
          <w:szCs w:val="28"/>
          <w:lang w:val="vi-VN"/>
        </w:rPr>
        <w:t>Chủ đề 8: Phép nhân, phép chia.</w:t>
      </w:r>
    </w:p>
    <w:p w:rsidR="003D78D5" w:rsidRPr="00074DA6" w:rsidRDefault="003D78D5" w:rsidP="003D78D5">
      <w:pPr>
        <w:shd w:val="clear" w:color="auto" w:fill="FFFFFF"/>
        <w:spacing w:line="276" w:lineRule="auto"/>
        <w:ind w:left="720"/>
        <w:jc w:val="both"/>
        <w:rPr>
          <w:bCs/>
          <w:szCs w:val="28"/>
          <w:lang w:val="vi-VN"/>
        </w:rPr>
      </w:pPr>
      <w:r w:rsidRPr="00074DA6">
        <w:rPr>
          <w:bCs/>
          <w:szCs w:val="28"/>
          <w:lang w:val="vi-VN"/>
        </w:rPr>
        <w:t>Chủ đề 9: Làm quen với hình khối.</w:t>
      </w:r>
    </w:p>
    <w:p w:rsidR="003D78D5" w:rsidRPr="00074DA6" w:rsidRDefault="003D78D5" w:rsidP="003D78D5">
      <w:pPr>
        <w:shd w:val="clear" w:color="auto" w:fill="FFFFFF"/>
        <w:spacing w:line="276" w:lineRule="auto"/>
        <w:ind w:firstLine="720"/>
        <w:jc w:val="both"/>
        <w:rPr>
          <w:bCs/>
          <w:szCs w:val="28"/>
          <w:lang w:val="vi-VN"/>
        </w:rPr>
      </w:pPr>
      <w:r w:rsidRPr="00074DA6">
        <w:rPr>
          <w:bCs/>
          <w:szCs w:val="28"/>
          <w:lang w:val="vi-VN"/>
        </w:rPr>
        <w:t>Chủ đề 10: Các số trong phạm vi 1000.</w:t>
      </w:r>
    </w:p>
    <w:p w:rsidR="003D78D5" w:rsidRPr="00074DA6" w:rsidRDefault="003D78D5" w:rsidP="003D78D5">
      <w:pPr>
        <w:shd w:val="clear" w:color="auto" w:fill="FFFFFF"/>
        <w:spacing w:line="276" w:lineRule="auto"/>
        <w:ind w:firstLine="720"/>
        <w:jc w:val="both"/>
        <w:rPr>
          <w:bCs/>
          <w:szCs w:val="28"/>
          <w:lang w:val="vi-VN"/>
        </w:rPr>
      </w:pPr>
      <w:r w:rsidRPr="00074DA6">
        <w:rPr>
          <w:bCs/>
          <w:szCs w:val="28"/>
          <w:lang w:val="vi-VN"/>
        </w:rPr>
        <w:t>Chủ đề 11: Độ dài và đơn vị đo độ dài. Tiền Việt Nam.</w:t>
      </w:r>
    </w:p>
    <w:p w:rsidR="003D78D5" w:rsidRPr="00074DA6" w:rsidRDefault="003D78D5" w:rsidP="003D78D5">
      <w:pPr>
        <w:shd w:val="clear" w:color="auto" w:fill="FFFFFF"/>
        <w:spacing w:line="276" w:lineRule="auto"/>
        <w:ind w:firstLine="720"/>
        <w:jc w:val="both"/>
        <w:rPr>
          <w:bCs/>
          <w:szCs w:val="28"/>
          <w:lang w:val="vi-VN"/>
        </w:rPr>
      </w:pPr>
      <w:r w:rsidRPr="00074DA6">
        <w:rPr>
          <w:bCs/>
          <w:szCs w:val="28"/>
          <w:lang w:val="vi-VN"/>
        </w:rPr>
        <w:t xml:space="preserve">Chủ đề 12: </w:t>
      </w:r>
      <w:r>
        <w:rPr>
          <w:bCs/>
          <w:szCs w:val="28"/>
          <w:lang w:val="vi-VN"/>
        </w:rPr>
        <w:t>Phép cộng</w:t>
      </w:r>
      <w:r w:rsidRPr="00074DA6">
        <w:rPr>
          <w:bCs/>
          <w:szCs w:val="28"/>
          <w:lang w:val="vi-VN"/>
        </w:rPr>
        <w:t>, phép trừ trong phạm vi 1000.</w:t>
      </w:r>
    </w:p>
    <w:p w:rsidR="003D78D5" w:rsidRPr="00074DA6" w:rsidRDefault="003D78D5" w:rsidP="003D78D5">
      <w:pPr>
        <w:shd w:val="clear" w:color="auto" w:fill="FFFFFF"/>
        <w:spacing w:line="276" w:lineRule="auto"/>
        <w:ind w:firstLine="720"/>
        <w:jc w:val="both"/>
        <w:rPr>
          <w:bCs/>
          <w:szCs w:val="28"/>
          <w:lang w:val="vi-VN"/>
        </w:rPr>
      </w:pPr>
      <w:r w:rsidRPr="00074DA6">
        <w:rPr>
          <w:bCs/>
          <w:szCs w:val="28"/>
          <w:lang w:val="vi-VN"/>
        </w:rPr>
        <w:t>Chủ đề 13: Làm quen với yếu tố thống kê, xác suất.</w:t>
      </w:r>
    </w:p>
    <w:p w:rsidR="003D78D5" w:rsidRPr="003D78D5" w:rsidRDefault="003D78D5" w:rsidP="003D78D5">
      <w:pPr>
        <w:shd w:val="clear" w:color="auto" w:fill="FFFFFF"/>
        <w:spacing w:line="276" w:lineRule="auto"/>
        <w:ind w:firstLine="720"/>
        <w:jc w:val="both"/>
        <w:rPr>
          <w:bCs/>
          <w:szCs w:val="28"/>
          <w:lang w:val="vi-VN"/>
        </w:rPr>
      </w:pPr>
      <w:r w:rsidRPr="00074DA6">
        <w:rPr>
          <w:bCs/>
          <w:szCs w:val="28"/>
          <w:lang w:val="vi-VN"/>
        </w:rPr>
        <w:t>Chủ đề 14: Ôn tập cuối năm.</w:t>
      </w:r>
    </w:p>
    <w:p w:rsidR="00517D07" w:rsidRPr="008B61DF" w:rsidRDefault="00A65F60" w:rsidP="00BA74FA">
      <w:pPr>
        <w:pStyle w:val="Heading2"/>
        <w:spacing w:before="0" w:beforeAutospacing="0" w:after="0" w:afterAutospacing="0" w:line="360" w:lineRule="auto"/>
        <w:ind w:firstLine="720"/>
        <w:rPr>
          <w:sz w:val="28"/>
          <w:szCs w:val="28"/>
          <w:lang w:val="vi-VN"/>
        </w:rPr>
      </w:pPr>
      <w:r w:rsidRPr="008B61DF">
        <w:rPr>
          <w:sz w:val="28"/>
          <w:szCs w:val="28"/>
        </w:rPr>
        <w:t xml:space="preserve">2. </w:t>
      </w:r>
      <w:r w:rsidR="00517D07" w:rsidRPr="008B61DF">
        <w:rPr>
          <w:sz w:val="28"/>
          <w:szCs w:val="28"/>
        </w:rPr>
        <w:t>Giải pháp thực hiện</w:t>
      </w:r>
    </w:p>
    <w:p w:rsidR="00B42ED3" w:rsidRPr="008B61DF" w:rsidRDefault="00B42ED3" w:rsidP="00BA74FA">
      <w:pPr>
        <w:spacing w:after="0" w:line="360" w:lineRule="auto"/>
        <w:ind w:firstLine="720"/>
        <w:outlineLvl w:val="1"/>
        <w:rPr>
          <w:rFonts w:eastAsia="Times New Roman" w:cs="Times New Roman"/>
          <w:b/>
          <w:bCs/>
          <w:szCs w:val="28"/>
          <w:lang w:eastAsia="en-GB"/>
        </w:rPr>
      </w:pPr>
      <w:r w:rsidRPr="008B61DF">
        <w:rPr>
          <w:rFonts w:eastAsia="Times New Roman" w:cs="Times New Roman"/>
          <w:b/>
          <w:bCs/>
          <w:szCs w:val="28"/>
          <w:lang w:eastAsia="en-GB"/>
        </w:rPr>
        <w:t>Biện pháp 1: Thiết kế bài giảng điện tử sinh động, trực quan</w:t>
      </w:r>
    </w:p>
    <w:p w:rsidR="00B42ED3" w:rsidRPr="008B61DF" w:rsidRDefault="00B42ED3" w:rsidP="00BA74FA">
      <w:pPr>
        <w:spacing w:after="0" w:line="360" w:lineRule="auto"/>
        <w:ind w:firstLine="720"/>
        <w:rPr>
          <w:rFonts w:eastAsia="Times New Roman" w:cs="Times New Roman"/>
          <w:szCs w:val="28"/>
          <w:lang w:eastAsia="en-GB"/>
        </w:rPr>
      </w:pPr>
      <w:r w:rsidRPr="008B61DF">
        <w:rPr>
          <w:rFonts w:eastAsia="Times New Roman" w:cs="Times New Roman"/>
          <w:szCs w:val="28"/>
          <w:lang w:eastAsia="en-GB"/>
        </w:rPr>
        <w:lastRenderedPageBreak/>
        <w:t>Chúng t</w:t>
      </w:r>
      <w:r w:rsidRPr="008B61DF">
        <w:rPr>
          <w:rFonts w:eastAsia="Times New Roman" w:cs="Times New Roman"/>
          <w:szCs w:val="28"/>
          <w:lang w:eastAsia="en-GB"/>
        </w:rPr>
        <w:t>ôi chú trọng xây dựng bài giảng PowerPoint với hình ảnh rõ ràng, màu sắc hài hòa, hiệu ứng hợp lý nhằm thu hút sự chú ý của học sinh. Nội dung bài giảng được thiết kế theo hướng mở, tạo cơ hội cho học sinh tham gia khám phá kiến thức.</w:t>
      </w:r>
    </w:p>
    <w:p w:rsidR="00B42ED3" w:rsidRPr="008B61DF" w:rsidRDefault="00B42ED3" w:rsidP="00BA74FA">
      <w:pPr>
        <w:spacing w:after="0" w:line="360" w:lineRule="auto"/>
        <w:ind w:firstLine="720"/>
        <w:rPr>
          <w:rFonts w:eastAsia="Times New Roman" w:cs="Times New Roman"/>
          <w:szCs w:val="28"/>
          <w:lang w:eastAsia="en-GB"/>
        </w:rPr>
      </w:pPr>
      <w:r w:rsidRPr="008B61DF">
        <w:rPr>
          <w:rFonts w:eastAsia="Times New Roman" w:cs="Times New Roman"/>
          <w:b/>
          <w:bCs/>
          <w:szCs w:val="28"/>
          <w:lang w:eastAsia="en-GB"/>
        </w:rPr>
        <w:t>Điểm mới:</w:t>
      </w:r>
      <w:r w:rsidRPr="008B61DF">
        <w:rPr>
          <w:rFonts w:eastAsia="Times New Roman" w:cs="Times New Roman"/>
          <w:szCs w:val="28"/>
          <w:lang w:eastAsia="en-GB"/>
        </w:rPr>
        <w:br/>
        <w:t>Không chỉ trình chiếu, bài giảng còn tích hợp các hoạt động tương tác như: lựa chọn đáp án, kéo thả, ghép cặp,...</w:t>
      </w:r>
    </w:p>
    <w:p w:rsidR="00B42ED3" w:rsidRPr="008B61DF" w:rsidRDefault="00B42ED3" w:rsidP="00BA74FA">
      <w:pPr>
        <w:spacing w:after="0" w:line="360" w:lineRule="auto"/>
        <w:ind w:firstLine="720"/>
        <w:rPr>
          <w:rFonts w:eastAsia="Times New Roman" w:cs="Times New Roman"/>
          <w:szCs w:val="28"/>
          <w:lang w:eastAsia="en-GB"/>
        </w:rPr>
      </w:pPr>
      <w:r w:rsidRPr="008B61DF">
        <w:rPr>
          <w:rFonts w:eastAsia="Times New Roman" w:cs="Times New Roman"/>
          <w:b/>
          <w:bCs/>
          <w:szCs w:val="28"/>
          <w:lang w:eastAsia="en-GB"/>
        </w:rPr>
        <w:t>Hiệu quả:</w:t>
      </w:r>
      <w:r w:rsidRPr="008B61DF">
        <w:rPr>
          <w:rFonts w:eastAsia="Times New Roman" w:cs="Times New Roman"/>
          <w:szCs w:val="28"/>
          <w:lang w:eastAsia="en-GB"/>
        </w:rPr>
        <w:br/>
      </w:r>
      <w:r w:rsidR="008B61DF">
        <w:rPr>
          <w:rFonts w:eastAsia="Times New Roman" w:cs="Times New Roman"/>
          <w:szCs w:val="28"/>
          <w:lang w:eastAsia="en-GB"/>
        </w:rPr>
        <w:t xml:space="preserve">         </w:t>
      </w:r>
      <w:r w:rsidRPr="008B61DF">
        <w:rPr>
          <w:rFonts w:eastAsia="Times New Roman" w:cs="Times New Roman"/>
          <w:szCs w:val="28"/>
          <w:lang w:eastAsia="en-GB"/>
        </w:rPr>
        <w:t>Học sinh tập trung hơn, chủ động tham gia vào bài học, từ đó nâng cao khả năng ghi nhớ và hiểu bài.</w:t>
      </w:r>
    </w:p>
    <w:p w:rsidR="00B42ED3" w:rsidRPr="008B61DF" w:rsidRDefault="00B42ED3" w:rsidP="00BA74FA">
      <w:pPr>
        <w:spacing w:after="0" w:line="360" w:lineRule="auto"/>
        <w:ind w:firstLine="720"/>
        <w:outlineLvl w:val="2"/>
        <w:rPr>
          <w:rFonts w:eastAsia="Times New Roman" w:cs="Times New Roman"/>
          <w:b/>
          <w:bCs/>
          <w:szCs w:val="28"/>
          <w:lang w:eastAsia="en-GB"/>
        </w:rPr>
      </w:pPr>
      <w:r w:rsidRPr="008B61DF">
        <w:rPr>
          <w:rFonts w:eastAsia="Times New Roman" w:cs="Times New Roman"/>
          <w:b/>
          <w:bCs/>
          <w:szCs w:val="28"/>
          <w:lang w:eastAsia="en-GB"/>
        </w:rPr>
        <w:t>Biện pháp 2: Tổ chức trò chơi học tập thông qua CNTT</w:t>
      </w:r>
    </w:p>
    <w:p w:rsidR="00B42ED3" w:rsidRPr="008B61DF" w:rsidRDefault="008B61DF" w:rsidP="00BA74FA">
      <w:pPr>
        <w:spacing w:after="0" w:line="360" w:lineRule="auto"/>
        <w:ind w:firstLine="360"/>
        <w:rPr>
          <w:rFonts w:eastAsia="Times New Roman" w:cs="Times New Roman"/>
          <w:szCs w:val="28"/>
          <w:lang w:eastAsia="en-GB"/>
        </w:rPr>
      </w:pPr>
      <w:r>
        <w:rPr>
          <w:rFonts w:eastAsia="Times New Roman" w:cs="Times New Roman"/>
          <w:szCs w:val="28"/>
          <w:lang w:eastAsia="en-GB"/>
        </w:rPr>
        <w:t>Chúng t</w:t>
      </w:r>
      <w:r w:rsidR="00B42ED3" w:rsidRPr="008B61DF">
        <w:rPr>
          <w:rFonts w:eastAsia="Times New Roman" w:cs="Times New Roman"/>
          <w:szCs w:val="28"/>
          <w:lang w:eastAsia="en-GB"/>
        </w:rPr>
        <w:t>ôi thường xuyên lồng ghép các trò chơi học tập vào tiết dạy như:</w:t>
      </w:r>
    </w:p>
    <w:p w:rsidR="00B42ED3" w:rsidRPr="008B61DF" w:rsidRDefault="00B42ED3" w:rsidP="00BA74FA">
      <w:pPr>
        <w:numPr>
          <w:ilvl w:val="0"/>
          <w:numId w:val="19"/>
        </w:numPr>
        <w:spacing w:after="0" w:line="360" w:lineRule="auto"/>
        <w:rPr>
          <w:rFonts w:eastAsia="Times New Roman" w:cs="Times New Roman"/>
          <w:szCs w:val="28"/>
          <w:lang w:eastAsia="en-GB"/>
        </w:rPr>
      </w:pPr>
      <w:r w:rsidRPr="008B61DF">
        <w:rPr>
          <w:rFonts w:eastAsia="Times New Roman" w:cs="Times New Roman"/>
          <w:szCs w:val="28"/>
          <w:lang w:eastAsia="en-GB"/>
        </w:rPr>
        <w:t xml:space="preserve">Ai nhanh hơn </w:t>
      </w:r>
    </w:p>
    <w:p w:rsidR="00B42ED3" w:rsidRPr="008B61DF" w:rsidRDefault="00B42ED3" w:rsidP="00BA74FA">
      <w:pPr>
        <w:numPr>
          <w:ilvl w:val="0"/>
          <w:numId w:val="19"/>
        </w:numPr>
        <w:spacing w:after="0" w:line="360" w:lineRule="auto"/>
        <w:rPr>
          <w:rFonts w:eastAsia="Times New Roman" w:cs="Times New Roman"/>
          <w:szCs w:val="28"/>
          <w:lang w:eastAsia="en-GB"/>
        </w:rPr>
      </w:pPr>
      <w:r w:rsidRPr="008B61DF">
        <w:rPr>
          <w:rFonts w:eastAsia="Times New Roman" w:cs="Times New Roman"/>
          <w:szCs w:val="28"/>
          <w:lang w:eastAsia="en-GB"/>
        </w:rPr>
        <w:t xml:space="preserve">Ô cửa bí mật </w:t>
      </w:r>
    </w:p>
    <w:p w:rsidR="00B42ED3" w:rsidRPr="008B61DF" w:rsidRDefault="00B42ED3" w:rsidP="00BA74FA">
      <w:pPr>
        <w:numPr>
          <w:ilvl w:val="0"/>
          <w:numId w:val="19"/>
        </w:numPr>
        <w:spacing w:after="0" w:line="360" w:lineRule="auto"/>
        <w:rPr>
          <w:rFonts w:eastAsia="Times New Roman" w:cs="Times New Roman"/>
          <w:szCs w:val="28"/>
          <w:lang w:eastAsia="en-GB"/>
        </w:rPr>
      </w:pPr>
      <w:r w:rsidRPr="008B61DF">
        <w:rPr>
          <w:rFonts w:eastAsia="Times New Roman" w:cs="Times New Roman"/>
          <w:szCs w:val="28"/>
          <w:lang w:eastAsia="en-GB"/>
        </w:rPr>
        <w:t xml:space="preserve">Rung chuông vàng </w:t>
      </w:r>
    </w:p>
    <w:p w:rsidR="00B42ED3" w:rsidRPr="008B61DF" w:rsidRDefault="00B42ED3" w:rsidP="00BA74FA">
      <w:pPr>
        <w:spacing w:after="0" w:line="360" w:lineRule="auto"/>
        <w:ind w:firstLine="360"/>
        <w:rPr>
          <w:rFonts w:eastAsia="Times New Roman" w:cs="Times New Roman"/>
          <w:szCs w:val="28"/>
          <w:lang w:eastAsia="en-GB"/>
        </w:rPr>
      </w:pPr>
      <w:r w:rsidRPr="008B61DF">
        <w:rPr>
          <w:rFonts w:eastAsia="Times New Roman" w:cs="Times New Roman"/>
          <w:szCs w:val="28"/>
          <w:lang w:eastAsia="en-GB"/>
        </w:rPr>
        <w:t>Thông qua các phần mềm như Quizizz, Wordwall hoặc thiết kế trực tiếp trên PowerPoint.</w:t>
      </w:r>
    </w:p>
    <w:p w:rsidR="00B42ED3" w:rsidRPr="008B61DF" w:rsidRDefault="00B42ED3" w:rsidP="00BA74FA">
      <w:pPr>
        <w:spacing w:after="0" w:line="360" w:lineRule="auto"/>
        <w:ind w:left="360"/>
        <w:rPr>
          <w:rFonts w:eastAsia="Times New Roman" w:cs="Times New Roman"/>
          <w:szCs w:val="28"/>
          <w:lang w:eastAsia="en-GB"/>
        </w:rPr>
      </w:pPr>
      <w:r w:rsidRPr="008B61DF">
        <w:rPr>
          <w:rFonts w:eastAsia="Times New Roman" w:cs="Times New Roman"/>
          <w:b/>
          <w:bCs/>
          <w:szCs w:val="28"/>
          <w:lang w:eastAsia="en-GB"/>
        </w:rPr>
        <w:t>Ý nghĩa:</w:t>
      </w:r>
      <w:r w:rsidRPr="008B61DF">
        <w:rPr>
          <w:rFonts w:eastAsia="Times New Roman" w:cs="Times New Roman"/>
          <w:szCs w:val="28"/>
          <w:lang w:eastAsia="en-GB"/>
        </w:rPr>
        <w:br/>
        <w:t>Trò chơi giúp biến giờ học Toán trở nên nhẹ nhàng, hấp dẫn, giảm áp lực học tập cho học sinh.</w:t>
      </w:r>
    </w:p>
    <w:p w:rsidR="00B42ED3" w:rsidRPr="008B61DF" w:rsidRDefault="00B42ED3" w:rsidP="00BA74FA">
      <w:pPr>
        <w:spacing w:after="0" w:line="360" w:lineRule="auto"/>
        <w:rPr>
          <w:rFonts w:eastAsia="Times New Roman" w:cs="Times New Roman"/>
          <w:szCs w:val="28"/>
          <w:lang w:eastAsia="en-GB"/>
        </w:rPr>
      </w:pPr>
      <w:r w:rsidRPr="008B61DF">
        <w:rPr>
          <w:rFonts w:eastAsia="Times New Roman" w:cs="Times New Roman"/>
          <w:b/>
          <w:bCs/>
          <w:szCs w:val="28"/>
          <w:lang w:eastAsia="en-GB"/>
        </w:rPr>
        <w:t>Hiệu quả:</w:t>
      </w:r>
    </w:p>
    <w:p w:rsidR="00B42ED3" w:rsidRPr="008B61DF" w:rsidRDefault="00B42ED3" w:rsidP="00BA74FA">
      <w:pPr>
        <w:numPr>
          <w:ilvl w:val="0"/>
          <w:numId w:val="20"/>
        </w:numPr>
        <w:spacing w:after="0" w:line="360" w:lineRule="auto"/>
        <w:rPr>
          <w:rFonts w:eastAsia="Times New Roman" w:cs="Times New Roman"/>
          <w:szCs w:val="28"/>
          <w:lang w:eastAsia="en-GB"/>
        </w:rPr>
      </w:pPr>
      <w:r w:rsidRPr="008B61DF">
        <w:rPr>
          <w:rFonts w:eastAsia="Times New Roman" w:cs="Times New Roman"/>
          <w:szCs w:val="28"/>
          <w:lang w:eastAsia="en-GB"/>
        </w:rPr>
        <w:t xml:space="preserve">Tăng sự hào hứng, sôi nổi </w:t>
      </w:r>
    </w:p>
    <w:p w:rsidR="00B42ED3" w:rsidRPr="008B61DF" w:rsidRDefault="00B42ED3" w:rsidP="00BA74FA">
      <w:pPr>
        <w:numPr>
          <w:ilvl w:val="0"/>
          <w:numId w:val="20"/>
        </w:numPr>
        <w:spacing w:after="0" w:line="360" w:lineRule="auto"/>
        <w:rPr>
          <w:rFonts w:eastAsia="Times New Roman" w:cs="Times New Roman"/>
          <w:szCs w:val="28"/>
          <w:lang w:eastAsia="en-GB"/>
        </w:rPr>
      </w:pPr>
      <w:r w:rsidRPr="008B61DF">
        <w:rPr>
          <w:rFonts w:eastAsia="Times New Roman" w:cs="Times New Roman"/>
          <w:szCs w:val="28"/>
          <w:lang w:eastAsia="en-GB"/>
        </w:rPr>
        <w:t xml:space="preserve">Khuyến khích học sinh tham gia tích cực </w:t>
      </w:r>
    </w:p>
    <w:p w:rsidR="00B42ED3" w:rsidRPr="008B61DF" w:rsidRDefault="00B42ED3" w:rsidP="00BA74FA">
      <w:pPr>
        <w:numPr>
          <w:ilvl w:val="0"/>
          <w:numId w:val="20"/>
        </w:numPr>
        <w:spacing w:after="0" w:line="360" w:lineRule="auto"/>
        <w:rPr>
          <w:rFonts w:eastAsia="Times New Roman" w:cs="Times New Roman"/>
          <w:szCs w:val="28"/>
          <w:lang w:eastAsia="en-GB"/>
        </w:rPr>
      </w:pPr>
      <w:r w:rsidRPr="008B61DF">
        <w:rPr>
          <w:rFonts w:eastAsia="Times New Roman" w:cs="Times New Roman"/>
          <w:szCs w:val="28"/>
          <w:lang w:eastAsia="en-GB"/>
        </w:rPr>
        <w:t xml:space="preserve">Củng cố kiến thức một cách tự nhiên </w:t>
      </w:r>
    </w:p>
    <w:p w:rsidR="00B42ED3" w:rsidRPr="008B61DF" w:rsidRDefault="00B42ED3" w:rsidP="00BA74FA">
      <w:pPr>
        <w:spacing w:after="0" w:line="360" w:lineRule="auto"/>
        <w:ind w:firstLine="360"/>
        <w:outlineLvl w:val="2"/>
        <w:rPr>
          <w:rFonts w:eastAsia="Times New Roman" w:cs="Times New Roman"/>
          <w:b/>
          <w:bCs/>
          <w:szCs w:val="28"/>
          <w:lang w:eastAsia="en-GB"/>
        </w:rPr>
      </w:pPr>
      <w:r w:rsidRPr="008B61DF">
        <w:rPr>
          <w:rFonts w:eastAsia="Times New Roman" w:cs="Times New Roman"/>
          <w:b/>
          <w:bCs/>
          <w:szCs w:val="28"/>
          <w:lang w:eastAsia="en-GB"/>
        </w:rPr>
        <w:t>Biện pháp 3: Sử dụng video và hình ảnh thực tế</w:t>
      </w:r>
    </w:p>
    <w:p w:rsidR="00B42ED3" w:rsidRPr="008B61DF" w:rsidRDefault="008B61DF" w:rsidP="00BA74FA">
      <w:pPr>
        <w:spacing w:after="0" w:line="360" w:lineRule="auto"/>
        <w:ind w:firstLine="360"/>
        <w:rPr>
          <w:rFonts w:eastAsia="Times New Roman" w:cs="Times New Roman"/>
          <w:szCs w:val="28"/>
          <w:lang w:eastAsia="en-GB"/>
        </w:rPr>
      </w:pPr>
      <w:r>
        <w:rPr>
          <w:rFonts w:eastAsia="Times New Roman" w:cs="Times New Roman"/>
          <w:szCs w:val="28"/>
          <w:lang w:eastAsia="en-GB"/>
        </w:rPr>
        <w:t>Chúng t</w:t>
      </w:r>
      <w:r w:rsidR="00B42ED3" w:rsidRPr="008B61DF">
        <w:rPr>
          <w:rFonts w:eastAsia="Times New Roman" w:cs="Times New Roman"/>
          <w:szCs w:val="28"/>
          <w:lang w:eastAsia="en-GB"/>
        </w:rPr>
        <w:t>ôi lựa chọn các video ngắn, hình ảnh gần gũi để minh họa nội dung bài học.</w:t>
      </w:r>
    </w:p>
    <w:p w:rsidR="00B42ED3" w:rsidRPr="008B61DF" w:rsidRDefault="00B42ED3" w:rsidP="00BA74FA">
      <w:pPr>
        <w:spacing w:after="0" w:line="360" w:lineRule="auto"/>
        <w:rPr>
          <w:rFonts w:eastAsia="Times New Roman" w:cs="Times New Roman"/>
          <w:szCs w:val="28"/>
          <w:lang w:eastAsia="en-GB"/>
        </w:rPr>
      </w:pPr>
      <w:r w:rsidRPr="008B61DF">
        <w:rPr>
          <w:rFonts w:eastAsia="Times New Roman" w:cs="Times New Roman"/>
          <w:b/>
          <w:bCs/>
          <w:szCs w:val="28"/>
          <w:lang w:eastAsia="en-GB"/>
        </w:rPr>
        <w:t>Ví dụ:</w:t>
      </w:r>
    </w:p>
    <w:p w:rsidR="00B42ED3" w:rsidRPr="008B61DF" w:rsidRDefault="00B42ED3" w:rsidP="00BA74FA">
      <w:pPr>
        <w:numPr>
          <w:ilvl w:val="0"/>
          <w:numId w:val="21"/>
        </w:numPr>
        <w:spacing w:after="0" w:line="360" w:lineRule="auto"/>
        <w:rPr>
          <w:rFonts w:eastAsia="Times New Roman" w:cs="Times New Roman"/>
          <w:szCs w:val="28"/>
          <w:lang w:eastAsia="en-GB"/>
        </w:rPr>
      </w:pPr>
      <w:r w:rsidRPr="008B61DF">
        <w:rPr>
          <w:rFonts w:eastAsia="Times New Roman" w:cs="Times New Roman"/>
          <w:szCs w:val="28"/>
          <w:lang w:eastAsia="en-GB"/>
        </w:rPr>
        <w:lastRenderedPageBreak/>
        <w:t xml:space="preserve">Bài đo độ dài → video đo chiều dài đồ vật </w:t>
      </w:r>
    </w:p>
    <w:p w:rsidR="00B42ED3" w:rsidRPr="008B61DF" w:rsidRDefault="00B42ED3" w:rsidP="00BA74FA">
      <w:pPr>
        <w:numPr>
          <w:ilvl w:val="0"/>
          <w:numId w:val="21"/>
        </w:numPr>
        <w:spacing w:after="0" w:line="360" w:lineRule="auto"/>
        <w:rPr>
          <w:rFonts w:eastAsia="Times New Roman" w:cs="Times New Roman"/>
          <w:szCs w:val="28"/>
          <w:lang w:eastAsia="en-GB"/>
        </w:rPr>
      </w:pPr>
      <w:r w:rsidRPr="008B61DF">
        <w:rPr>
          <w:rFonts w:eastAsia="Times New Roman" w:cs="Times New Roman"/>
          <w:szCs w:val="28"/>
          <w:lang w:eastAsia="en-GB"/>
        </w:rPr>
        <w:t xml:space="preserve">Bài thời gian → hình ảnh sinh hoạt hằng ngày </w:t>
      </w:r>
    </w:p>
    <w:p w:rsidR="00B42ED3" w:rsidRPr="008B61DF" w:rsidRDefault="00B42ED3" w:rsidP="00BA74FA">
      <w:pPr>
        <w:spacing w:after="0" w:line="360" w:lineRule="auto"/>
        <w:rPr>
          <w:rFonts w:eastAsia="Times New Roman" w:cs="Times New Roman"/>
          <w:szCs w:val="28"/>
          <w:lang w:eastAsia="en-GB"/>
        </w:rPr>
      </w:pPr>
      <w:r w:rsidRPr="008B61DF">
        <w:rPr>
          <w:rFonts w:eastAsia="Times New Roman" w:cs="Times New Roman"/>
          <w:b/>
          <w:bCs/>
          <w:szCs w:val="28"/>
          <w:lang w:eastAsia="en-GB"/>
        </w:rPr>
        <w:t>Hiệu quả:</w:t>
      </w:r>
    </w:p>
    <w:p w:rsidR="00B42ED3" w:rsidRPr="008B61DF" w:rsidRDefault="00B42ED3" w:rsidP="00BA74FA">
      <w:pPr>
        <w:numPr>
          <w:ilvl w:val="0"/>
          <w:numId w:val="22"/>
        </w:numPr>
        <w:spacing w:after="0" w:line="360" w:lineRule="auto"/>
        <w:rPr>
          <w:rFonts w:eastAsia="Times New Roman" w:cs="Times New Roman"/>
          <w:szCs w:val="28"/>
          <w:lang w:eastAsia="en-GB"/>
        </w:rPr>
      </w:pPr>
      <w:r w:rsidRPr="008B61DF">
        <w:rPr>
          <w:rFonts w:eastAsia="Times New Roman" w:cs="Times New Roman"/>
          <w:szCs w:val="28"/>
          <w:lang w:eastAsia="en-GB"/>
        </w:rPr>
        <w:t xml:space="preserve">Giúp học sinh hiểu bài nhanh hơn </w:t>
      </w:r>
    </w:p>
    <w:p w:rsidR="00B42ED3" w:rsidRPr="008B61DF" w:rsidRDefault="00B42ED3" w:rsidP="00BA74FA">
      <w:pPr>
        <w:numPr>
          <w:ilvl w:val="0"/>
          <w:numId w:val="22"/>
        </w:numPr>
        <w:spacing w:after="0" w:line="360" w:lineRule="auto"/>
        <w:rPr>
          <w:rFonts w:eastAsia="Times New Roman" w:cs="Times New Roman"/>
          <w:szCs w:val="28"/>
          <w:lang w:eastAsia="en-GB"/>
        </w:rPr>
      </w:pPr>
      <w:r w:rsidRPr="008B61DF">
        <w:rPr>
          <w:rFonts w:eastAsia="Times New Roman" w:cs="Times New Roman"/>
          <w:szCs w:val="28"/>
          <w:lang w:eastAsia="en-GB"/>
        </w:rPr>
        <w:t xml:space="preserve">Liên hệ kiến thức với thực tiễn </w:t>
      </w:r>
    </w:p>
    <w:p w:rsidR="00A65F60" w:rsidRPr="008B61DF" w:rsidRDefault="00B42ED3" w:rsidP="00BA74FA">
      <w:pPr>
        <w:numPr>
          <w:ilvl w:val="0"/>
          <w:numId w:val="22"/>
        </w:numPr>
        <w:spacing w:after="0" w:line="360" w:lineRule="auto"/>
        <w:rPr>
          <w:rFonts w:eastAsia="Times New Roman" w:cs="Times New Roman"/>
          <w:szCs w:val="28"/>
          <w:lang w:eastAsia="en-GB"/>
        </w:rPr>
      </w:pPr>
      <w:r w:rsidRPr="008B61DF">
        <w:rPr>
          <w:rFonts w:eastAsia="Times New Roman" w:cs="Times New Roman"/>
          <w:szCs w:val="28"/>
          <w:lang w:eastAsia="en-GB"/>
        </w:rPr>
        <w:t xml:space="preserve">Phát triển tư duy quan sát </w:t>
      </w:r>
    </w:p>
    <w:p w:rsidR="00A65F60" w:rsidRPr="008B61DF" w:rsidRDefault="00A65F60" w:rsidP="00BA74FA">
      <w:pPr>
        <w:spacing w:after="0" w:line="360" w:lineRule="auto"/>
        <w:ind w:firstLine="360"/>
        <w:outlineLvl w:val="2"/>
        <w:rPr>
          <w:rFonts w:eastAsia="Times New Roman" w:cs="Times New Roman"/>
          <w:b/>
          <w:bCs/>
          <w:szCs w:val="28"/>
        </w:rPr>
      </w:pPr>
      <w:r w:rsidRPr="008B61DF">
        <w:rPr>
          <w:rFonts w:eastAsia="Times New Roman" w:cs="Times New Roman"/>
          <w:b/>
          <w:bCs/>
          <w:szCs w:val="28"/>
        </w:rPr>
        <w:t>Biện pháp 4: Tăng cường tương tác trong giờ học</w:t>
      </w:r>
    </w:p>
    <w:p w:rsidR="00517D07" w:rsidRPr="008B61DF" w:rsidRDefault="00517D07" w:rsidP="00BA74FA">
      <w:pPr>
        <w:pStyle w:val="NormalWeb"/>
        <w:spacing w:before="0" w:beforeAutospacing="0" w:after="0" w:afterAutospacing="0" w:line="360" w:lineRule="auto"/>
        <w:ind w:firstLine="720"/>
        <w:rPr>
          <w:sz w:val="28"/>
          <w:szCs w:val="28"/>
        </w:rPr>
      </w:pPr>
      <w:r w:rsidRPr="008B61DF">
        <w:rPr>
          <w:sz w:val="28"/>
          <w:szCs w:val="28"/>
        </w:rPr>
        <w:t>Một giờ học hiệu quả là giờ học mà học sinh được tham gia tích cực. Tôi sử dụng CNTT để tăng cường sự tương tác giữa giáo viên và học sinh, cũng như giữa học sinh với nhau.</w:t>
      </w:r>
    </w:p>
    <w:p w:rsidR="00517D07" w:rsidRPr="008B61DF" w:rsidRDefault="00517D07" w:rsidP="00BA74FA">
      <w:pPr>
        <w:pStyle w:val="NormalWeb"/>
        <w:spacing w:before="0" w:beforeAutospacing="0" w:after="0" w:afterAutospacing="0" w:line="360" w:lineRule="auto"/>
        <w:ind w:firstLine="720"/>
        <w:rPr>
          <w:sz w:val="28"/>
          <w:szCs w:val="28"/>
        </w:rPr>
      </w:pPr>
      <w:r w:rsidRPr="008B61DF">
        <w:rPr>
          <w:sz w:val="28"/>
          <w:szCs w:val="28"/>
        </w:rPr>
        <w:t xml:space="preserve">Trong quá trình dạy, </w:t>
      </w:r>
      <w:r w:rsidR="00BA74FA">
        <w:rPr>
          <w:sz w:val="28"/>
          <w:szCs w:val="28"/>
        </w:rPr>
        <w:t xml:space="preserve">chúng </w:t>
      </w:r>
      <w:r w:rsidRPr="008B61DF">
        <w:rPr>
          <w:sz w:val="28"/>
          <w:szCs w:val="28"/>
        </w:rPr>
        <w:t>tôi thường cho học sinh lên bảng tương tác, chọn đáp án, kéo thả hoặc trình bày ý kiến. Ngoài ra, tôi tổ chức thảo luận nhóm nhỏ, sau đó đại diện nhóm trình bày trước lớp.</w:t>
      </w:r>
    </w:p>
    <w:p w:rsidR="00517D07" w:rsidRPr="008B61DF" w:rsidRDefault="00517D07" w:rsidP="00BA74FA">
      <w:pPr>
        <w:pStyle w:val="NormalWeb"/>
        <w:spacing w:before="0" w:beforeAutospacing="0" w:after="0" w:afterAutospacing="0" w:line="360" w:lineRule="auto"/>
        <w:ind w:firstLine="720"/>
        <w:rPr>
          <w:sz w:val="28"/>
          <w:szCs w:val="28"/>
        </w:rPr>
      </w:pPr>
      <w:r w:rsidRPr="008B61DF">
        <w:rPr>
          <w:sz w:val="28"/>
          <w:szCs w:val="28"/>
        </w:rPr>
        <w:t>Nhờ đó, học sinh không còn e ngại mà trở nên tự tin hơn, mạnh dạn hơn trong giao tiếp và học tập.</w:t>
      </w:r>
    </w:p>
    <w:p w:rsidR="00A65F60" w:rsidRPr="008B61DF" w:rsidRDefault="00A65F60" w:rsidP="00BA74FA">
      <w:pPr>
        <w:spacing w:after="0" w:line="360" w:lineRule="auto"/>
        <w:rPr>
          <w:rFonts w:eastAsia="Times New Roman" w:cs="Times New Roman"/>
          <w:szCs w:val="28"/>
        </w:rPr>
      </w:pPr>
      <w:r w:rsidRPr="008B61DF">
        <w:rPr>
          <w:rFonts w:ascii="Segoe UI Symbol" w:eastAsia="Times New Roman" w:hAnsi="Segoe UI Symbol" w:cs="Segoe UI Symbol"/>
          <w:szCs w:val="28"/>
        </w:rPr>
        <w:t>👉</w:t>
      </w:r>
      <w:r w:rsidRPr="008B61DF">
        <w:rPr>
          <w:rFonts w:eastAsia="Times New Roman" w:cs="Times New Roman"/>
          <w:szCs w:val="28"/>
        </w:rPr>
        <w:t xml:space="preserve"> </w:t>
      </w:r>
      <w:r w:rsidRPr="008B61DF">
        <w:rPr>
          <w:rFonts w:eastAsia="Times New Roman" w:cs="Times New Roman"/>
          <w:b/>
          <w:bCs/>
          <w:szCs w:val="28"/>
        </w:rPr>
        <w:t>Hiệu quả:</w:t>
      </w:r>
      <w:r w:rsidRPr="008B61DF">
        <w:rPr>
          <w:rFonts w:eastAsia="Times New Roman" w:cs="Times New Roman"/>
          <w:szCs w:val="28"/>
        </w:rPr>
        <w:t xml:space="preserve"> Tăng sự tham gia của toàn bộ học sinh.</w:t>
      </w:r>
    </w:p>
    <w:p w:rsidR="006A7701" w:rsidRPr="008B61DF" w:rsidRDefault="00517D07" w:rsidP="00BA74FA">
      <w:pPr>
        <w:pStyle w:val="Heading3"/>
        <w:spacing w:before="0" w:beforeAutospacing="0" w:after="0" w:afterAutospacing="0" w:line="360" w:lineRule="auto"/>
        <w:ind w:firstLine="720"/>
        <w:rPr>
          <w:sz w:val="28"/>
          <w:szCs w:val="28"/>
        </w:rPr>
      </w:pPr>
      <w:r w:rsidRPr="008B61DF">
        <w:rPr>
          <w:sz w:val="28"/>
          <w:szCs w:val="28"/>
        </w:rPr>
        <w:t>Biện pháp 5</w:t>
      </w:r>
      <w:r w:rsidR="006A7701" w:rsidRPr="008B61DF">
        <w:rPr>
          <w:sz w:val="28"/>
          <w:szCs w:val="28"/>
        </w:rPr>
        <w:t>: Kết hợp học và hành</w:t>
      </w:r>
    </w:p>
    <w:p w:rsidR="006A7701" w:rsidRPr="008B61DF" w:rsidRDefault="006A7701" w:rsidP="00BA74FA">
      <w:pPr>
        <w:pStyle w:val="NormalWeb"/>
        <w:spacing w:before="0" w:beforeAutospacing="0" w:after="0" w:afterAutospacing="0" w:line="360" w:lineRule="auto"/>
        <w:ind w:firstLine="720"/>
        <w:rPr>
          <w:sz w:val="28"/>
          <w:szCs w:val="28"/>
        </w:rPr>
      </w:pPr>
      <w:r w:rsidRPr="008B61DF">
        <w:rPr>
          <w:sz w:val="28"/>
          <w:szCs w:val="28"/>
        </w:rPr>
        <w:t xml:space="preserve"> CNTT giúp học sinh hiểu kiến thức, nhưng để nhớ lâu và vận dụng tốt thì cần có hoạt động thực hành. Vì vậy, sau mỗi nội dung học trên màn hình, tôi luôn tổ chức cho học sinh thực hành ngay.</w:t>
      </w:r>
    </w:p>
    <w:p w:rsidR="006A7701" w:rsidRPr="008B61DF" w:rsidRDefault="006A7701" w:rsidP="00BA74FA">
      <w:pPr>
        <w:pStyle w:val="NormalWeb"/>
        <w:spacing w:before="0" w:beforeAutospacing="0" w:after="0" w:afterAutospacing="0" w:line="360" w:lineRule="auto"/>
        <w:ind w:firstLine="720"/>
        <w:rPr>
          <w:sz w:val="28"/>
          <w:szCs w:val="28"/>
        </w:rPr>
      </w:pPr>
      <w:r w:rsidRPr="008B61DF">
        <w:rPr>
          <w:sz w:val="28"/>
          <w:szCs w:val="28"/>
        </w:rPr>
        <w:t>Ví dụ, sau khi xem video về đo độ dài, học sinh sẽ trực tiếp dùng thước đo bàn học, quyển vở. Việc kết hợp giữa “xem” và “làm” giúp học sinh khắc sâu kiến thức và hiểu rõ ý nghĩa thực tiễn.</w:t>
      </w:r>
    </w:p>
    <w:p w:rsidR="00517D07" w:rsidRPr="008B61DF" w:rsidRDefault="00517D07" w:rsidP="00BA74FA">
      <w:pPr>
        <w:pStyle w:val="Heading3"/>
        <w:spacing w:before="0" w:beforeAutospacing="0" w:after="0" w:afterAutospacing="0" w:line="360" w:lineRule="auto"/>
        <w:ind w:firstLine="720"/>
        <w:rPr>
          <w:sz w:val="28"/>
          <w:szCs w:val="28"/>
        </w:rPr>
      </w:pPr>
      <w:r w:rsidRPr="008B61DF">
        <w:rPr>
          <w:sz w:val="28"/>
          <w:szCs w:val="28"/>
        </w:rPr>
        <w:t>Biện pháp 6</w:t>
      </w:r>
      <w:r w:rsidRPr="008B61DF">
        <w:rPr>
          <w:sz w:val="28"/>
          <w:szCs w:val="28"/>
        </w:rPr>
        <w:t>: Phối hợp phụ huynh</w:t>
      </w:r>
    </w:p>
    <w:p w:rsidR="00517D07" w:rsidRPr="008B61DF" w:rsidRDefault="00517D07" w:rsidP="00BA74FA">
      <w:pPr>
        <w:pStyle w:val="NormalWeb"/>
        <w:spacing w:before="0" w:beforeAutospacing="0" w:after="0" w:afterAutospacing="0" w:line="360" w:lineRule="auto"/>
        <w:ind w:firstLine="720"/>
        <w:rPr>
          <w:sz w:val="28"/>
          <w:szCs w:val="28"/>
        </w:rPr>
      </w:pPr>
      <w:r w:rsidRPr="008B61DF">
        <w:rPr>
          <w:sz w:val="28"/>
          <w:szCs w:val="28"/>
        </w:rPr>
        <w:t>Sự phối hợp giữa nhà trường và gia đình đóng vai trò quan trọng trong việc nâng cao hiệu quả học tập. Tôi sử dụng các kênh CNTT để trao đổi với phụ huynh về tình hình học tập của học sinh.</w:t>
      </w:r>
    </w:p>
    <w:p w:rsidR="00A65F60" w:rsidRDefault="00517D07" w:rsidP="00BA74FA">
      <w:pPr>
        <w:pStyle w:val="NormalWeb"/>
        <w:spacing w:before="0" w:beforeAutospacing="0" w:after="0" w:afterAutospacing="0" w:line="360" w:lineRule="auto"/>
        <w:ind w:firstLine="720"/>
        <w:rPr>
          <w:sz w:val="28"/>
          <w:szCs w:val="28"/>
        </w:rPr>
      </w:pPr>
      <w:r w:rsidRPr="008B61DF">
        <w:rPr>
          <w:sz w:val="28"/>
          <w:szCs w:val="28"/>
        </w:rPr>
        <w:lastRenderedPageBreak/>
        <w:t>Phụ huynh được hướng dẫn cách hỗ trợ con học ở nhà thông qua các bài tập online hoặc video hướng dẫn. Nhờ đó, việc học của học sinh được duy trì liên tục, không chỉ trong lớp mà cả ở nhà.</w:t>
      </w:r>
    </w:p>
    <w:p w:rsidR="00D678BF" w:rsidRPr="007B58D6" w:rsidRDefault="00D678BF" w:rsidP="00D678BF">
      <w:pPr>
        <w:spacing w:line="240" w:lineRule="auto"/>
        <w:ind w:hanging="3"/>
        <w:jc w:val="both"/>
        <w:rPr>
          <w:b/>
          <w:szCs w:val="28"/>
          <w:lang w:val="vi"/>
        </w:rPr>
      </w:pPr>
      <w:r w:rsidRPr="007B58D6">
        <w:rPr>
          <w:b/>
          <w:szCs w:val="28"/>
          <w:lang w:val="vi"/>
        </w:rPr>
        <w:t>IV. QUI TRÌNH DẠY MÔN TOÁN</w:t>
      </w:r>
    </w:p>
    <w:p w:rsidR="00D678BF" w:rsidRPr="007B58D6" w:rsidRDefault="00D678BF" w:rsidP="00D678BF">
      <w:pPr>
        <w:keepNext/>
        <w:shd w:val="clear" w:color="auto" w:fill="FFFFFF"/>
        <w:spacing w:line="276" w:lineRule="auto"/>
        <w:ind w:hanging="3"/>
        <w:jc w:val="center"/>
        <w:outlineLvl w:val="1"/>
        <w:rPr>
          <w:b/>
          <w:bCs/>
          <w:i/>
          <w:iCs/>
          <w:szCs w:val="28"/>
          <w:lang w:val="vi"/>
        </w:rPr>
      </w:pPr>
      <w:r w:rsidRPr="007B58D6">
        <w:rPr>
          <w:b/>
          <w:bCs/>
          <w:i/>
          <w:iCs/>
          <w:szCs w:val="28"/>
          <w:lang w:val="vi"/>
        </w:rPr>
        <w:t>Quy trình dạy học môn Toán lớp 2</w:t>
      </w:r>
    </w:p>
    <w:p w:rsidR="00D678BF" w:rsidRPr="005D46F9" w:rsidRDefault="00D678BF" w:rsidP="00D678BF">
      <w:pPr>
        <w:pStyle w:val="Heading3"/>
        <w:shd w:val="clear" w:color="auto" w:fill="FFFFFF"/>
        <w:spacing w:before="0" w:after="0"/>
        <w:rPr>
          <w:rStyle w:val="Strong"/>
          <w:b/>
          <w:bCs/>
          <w:bdr w:val="none" w:sz="0" w:space="0" w:color="auto" w:frame="1"/>
        </w:rPr>
      </w:pPr>
      <w:r w:rsidRPr="005D46F9">
        <w:rPr>
          <w:rStyle w:val="Strong"/>
          <w:bCs/>
          <w:bdr w:val="none" w:sz="0" w:space="0" w:color="auto" w:frame="1"/>
        </w:rPr>
        <w:t>DẠNG 1: BÀI MỚI</w:t>
      </w:r>
    </w:p>
    <w:p w:rsidR="00D678BF" w:rsidRPr="00861899" w:rsidRDefault="00D678BF" w:rsidP="00D678BF">
      <w:pPr>
        <w:shd w:val="clear" w:color="auto" w:fill="FFFFFF"/>
        <w:spacing w:line="240" w:lineRule="auto"/>
        <w:ind w:hanging="3"/>
        <w:rPr>
          <w:szCs w:val="28"/>
        </w:rPr>
      </w:pPr>
      <w:r w:rsidRPr="005D46F9">
        <w:rPr>
          <w:b/>
          <w:bCs/>
          <w:szCs w:val="28"/>
          <w:bdr w:val="none" w:sz="0" w:space="0" w:color="auto" w:frame="1"/>
        </w:rPr>
        <w:t>1. Khởi động</w:t>
      </w:r>
    </w:p>
    <w:p w:rsidR="00D678BF" w:rsidRPr="00861899" w:rsidRDefault="00D678BF" w:rsidP="00D678BF">
      <w:pPr>
        <w:shd w:val="clear" w:color="auto" w:fill="FFFFFF"/>
        <w:spacing w:line="240" w:lineRule="auto"/>
        <w:ind w:hanging="3"/>
        <w:rPr>
          <w:szCs w:val="28"/>
        </w:rPr>
      </w:pPr>
      <w:r w:rsidRPr="00861899">
        <w:rPr>
          <w:szCs w:val="28"/>
        </w:rPr>
        <w:t>Tạo tâm thế, giúp HS ý thức được nhiệm vụ học tập. GV tạo ra các tình huống gợi vấn đề để HS huy động kiến thức, kinh nghiệm bản thân suy nghĩ tìm hướng giải quyết.</w:t>
      </w:r>
    </w:p>
    <w:p w:rsidR="00D678BF" w:rsidRPr="00861899" w:rsidRDefault="00D678BF" w:rsidP="00D678BF">
      <w:pPr>
        <w:shd w:val="clear" w:color="auto" w:fill="FFFFFF"/>
        <w:spacing w:line="240" w:lineRule="auto"/>
        <w:ind w:hanging="3"/>
        <w:rPr>
          <w:szCs w:val="28"/>
        </w:rPr>
      </w:pPr>
      <w:r w:rsidRPr="005D46F9">
        <w:rPr>
          <w:b/>
          <w:bCs/>
          <w:szCs w:val="28"/>
          <w:bdr w:val="none" w:sz="0" w:space="0" w:color="auto" w:frame="1"/>
        </w:rPr>
        <w:t>2. Khám phá</w:t>
      </w:r>
    </w:p>
    <w:p w:rsidR="00D678BF" w:rsidRPr="00861899" w:rsidRDefault="00D678BF" w:rsidP="00D678BF">
      <w:pPr>
        <w:shd w:val="clear" w:color="auto" w:fill="FFFFFF"/>
        <w:spacing w:line="240" w:lineRule="auto"/>
        <w:ind w:hanging="3"/>
        <w:rPr>
          <w:szCs w:val="28"/>
        </w:rPr>
      </w:pPr>
      <w:r w:rsidRPr="00861899">
        <w:rPr>
          <w:szCs w:val="28"/>
        </w:rPr>
        <w:t>Bài toán thực tế (tình huống thực tế, bài toán dẫn, hình ảnh vật thật, đồ dùng) =&gt; Hướng dẫn HS chiếm lĩnh kiến thức mới (trải nghiệm, khám phá, phân tích) =&gt; Vận dụng thực hành.</w:t>
      </w:r>
    </w:p>
    <w:p w:rsidR="00D678BF" w:rsidRPr="00861899" w:rsidRDefault="00D678BF" w:rsidP="00D678BF">
      <w:pPr>
        <w:shd w:val="clear" w:color="auto" w:fill="FFFFFF"/>
        <w:spacing w:line="240" w:lineRule="auto"/>
        <w:ind w:hanging="3"/>
        <w:rPr>
          <w:szCs w:val="28"/>
        </w:rPr>
      </w:pPr>
      <w:r w:rsidRPr="005D46F9">
        <w:rPr>
          <w:b/>
          <w:bCs/>
          <w:szCs w:val="28"/>
          <w:bdr w:val="none" w:sz="0" w:space="0" w:color="auto" w:frame="1"/>
        </w:rPr>
        <w:t>*Lưu ý: Quy trình dạy phần Khám phá từng dạng điển hình.</w:t>
      </w:r>
    </w:p>
    <w:p w:rsidR="00D678BF" w:rsidRPr="00861899" w:rsidRDefault="00D678BF" w:rsidP="00D678BF">
      <w:pPr>
        <w:shd w:val="clear" w:color="auto" w:fill="FFFFFF"/>
        <w:spacing w:line="240" w:lineRule="auto"/>
        <w:ind w:hanging="3"/>
        <w:rPr>
          <w:szCs w:val="28"/>
        </w:rPr>
      </w:pPr>
      <w:r>
        <w:rPr>
          <w:b/>
          <w:bCs/>
          <w:szCs w:val="28"/>
          <w:bdr w:val="none" w:sz="0" w:space="0" w:color="auto" w:frame="1"/>
        </w:rPr>
        <w:t>a/</w:t>
      </w:r>
      <w:r w:rsidRPr="005D46F9">
        <w:rPr>
          <w:b/>
          <w:bCs/>
          <w:szCs w:val="28"/>
          <w:bdr w:val="none" w:sz="0" w:space="0" w:color="auto" w:frame="1"/>
        </w:rPr>
        <w:t xml:space="preserve"> Các số trong phạm vi 1000</w:t>
      </w:r>
    </w:p>
    <w:p w:rsidR="00D678BF" w:rsidRPr="00861899" w:rsidRDefault="00D678BF" w:rsidP="00D678BF">
      <w:pPr>
        <w:shd w:val="clear" w:color="auto" w:fill="FFFFFF"/>
        <w:spacing w:line="240" w:lineRule="auto"/>
        <w:ind w:hanging="3"/>
        <w:rPr>
          <w:szCs w:val="28"/>
        </w:rPr>
      </w:pPr>
      <w:r w:rsidRPr="00861899">
        <w:rPr>
          <w:szCs w:val="28"/>
        </w:rPr>
        <w:t>Hình thành số -&gt; Đọc, viết số -&gt; Cấu tạo, phân tích số -&gt; Thứ tự, so sánh số</w:t>
      </w:r>
    </w:p>
    <w:p w:rsidR="00D678BF" w:rsidRPr="00861899" w:rsidRDefault="00D678BF" w:rsidP="00D678BF">
      <w:pPr>
        <w:shd w:val="clear" w:color="auto" w:fill="FFFFFF"/>
        <w:spacing w:line="240" w:lineRule="auto"/>
        <w:ind w:hanging="3"/>
        <w:rPr>
          <w:szCs w:val="28"/>
        </w:rPr>
      </w:pPr>
      <w:r>
        <w:rPr>
          <w:b/>
          <w:bCs/>
          <w:szCs w:val="28"/>
          <w:bdr w:val="none" w:sz="0" w:space="0" w:color="auto" w:frame="1"/>
        </w:rPr>
        <w:t>b/</w:t>
      </w:r>
      <w:r w:rsidRPr="005D46F9">
        <w:rPr>
          <w:b/>
          <w:bCs/>
          <w:szCs w:val="28"/>
          <w:bdr w:val="none" w:sz="0" w:space="0" w:color="auto" w:frame="1"/>
        </w:rPr>
        <w:t xml:space="preserve"> Phép cộng, trừ</w:t>
      </w:r>
    </w:p>
    <w:p w:rsidR="00D678BF" w:rsidRPr="00861899" w:rsidRDefault="00D678BF" w:rsidP="00D678BF">
      <w:pPr>
        <w:shd w:val="clear" w:color="auto" w:fill="FFFFFF"/>
        <w:spacing w:line="240" w:lineRule="auto"/>
        <w:ind w:hanging="3"/>
        <w:rPr>
          <w:szCs w:val="28"/>
        </w:rPr>
      </w:pPr>
      <w:r w:rsidRPr="00861899">
        <w:rPr>
          <w:szCs w:val="28"/>
        </w:rPr>
        <w:t>Bài toán dẫn -&gt; Phép tính (cần khám phá) -&gt; Xây dựng kĩ thuật tính -&gt; Vận dụng</w:t>
      </w:r>
    </w:p>
    <w:p w:rsidR="00D678BF" w:rsidRPr="00861899" w:rsidRDefault="00D678BF" w:rsidP="00D678BF">
      <w:pPr>
        <w:shd w:val="clear" w:color="auto" w:fill="FFFFFF"/>
        <w:spacing w:line="240" w:lineRule="auto"/>
        <w:ind w:hanging="3"/>
        <w:rPr>
          <w:szCs w:val="28"/>
        </w:rPr>
      </w:pPr>
      <w:r w:rsidRPr="005D46F9">
        <w:rPr>
          <w:b/>
          <w:bCs/>
          <w:szCs w:val="28"/>
          <w:bdr w:val="none" w:sz="0" w:space="0" w:color="auto" w:frame="1"/>
        </w:rPr>
        <w:t>Phép nhân, chia</w:t>
      </w:r>
    </w:p>
    <w:p w:rsidR="00D678BF" w:rsidRPr="00861899" w:rsidRDefault="00D678BF" w:rsidP="00D678BF">
      <w:pPr>
        <w:shd w:val="clear" w:color="auto" w:fill="FFFFFF"/>
        <w:spacing w:line="240" w:lineRule="auto"/>
        <w:ind w:hanging="3"/>
        <w:rPr>
          <w:szCs w:val="28"/>
        </w:rPr>
      </w:pPr>
      <w:r w:rsidRPr="00861899">
        <w:rPr>
          <w:szCs w:val="28"/>
        </w:rPr>
        <w:t>Bài toán dẫn -&gt; Hình thành phép tính -&gt; Vận dụng</w:t>
      </w:r>
    </w:p>
    <w:p w:rsidR="00D678BF" w:rsidRPr="00861899" w:rsidRDefault="00D678BF" w:rsidP="00D678BF">
      <w:pPr>
        <w:shd w:val="clear" w:color="auto" w:fill="FFFFFF"/>
        <w:spacing w:line="240" w:lineRule="auto"/>
        <w:ind w:hanging="3"/>
        <w:rPr>
          <w:szCs w:val="28"/>
        </w:rPr>
      </w:pPr>
      <w:r>
        <w:rPr>
          <w:b/>
          <w:bCs/>
          <w:szCs w:val="28"/>
          <w:bdr w:val="none" w:sz="0" w:space="0" w:color="auto" w:frame="1"/>
        </w:rPr>
        <w:t>c/</w:t>
      </w:r>
      <w:r w:rsidRPr="005D46F9">
        <w:rPr>
          <w:b/>
          <w:bCs/>
          <w:szCs w:val="28"/>
          <w:bdr w:val="none" w:sz="0" w:space="0" w:color="auto" w:frame="1"/>
        </w:rPr>
        <w:t xml:space="preserve"> Giải toán có lời văn</w:t>
      </w:r>
    </w:p>
    <w:p w:rsidR="00D678BF" w:rsidRPr="00861899" w:rsidRDefault="00D678BF" w:rsidP="00D678BF">
      <w:pPr>
        <w:shd w:val="clear" w:color="auto" w:fill="FFFFFF"/>
        <w:spacing w:line="240" w:lineRule="auto"/>
        <w:ind w:hanging="3"/>
        <w:rPr>
          <w:szCs w:val="28"/>
        </w:rPr>
      </w:pPr>
      <w:r w:rsidRPr="00861899">
        <w:rPr>
          <w:szCs w:val="28"/>
        </w:rPr>
        <w:t>Bài toán thực tế -&gt; Hướng dẫn cách giải -&gt; Trình bày cách giải</w:t>
      </w:r>
    </w:p>
    <w:p w:rsidR="00D678BF" w:rsidRPr="00861899" w:rsidRDefault="00D678BF" w:rsidP="00D678BF">
      <w:pPr>
        <w:shd w:val="clear" w:color="auto" w:fill="FFFFFF"/>
        <w:spacing w:line="240" w:lineRule="auto"/>
        <w:ind w:hanging="3"/>
        <w:rPr>
          <w:szCs w:val="28"/>
        </w:rPr>
      </w:pPr>
      <w:r>
        <w:rPr>
          <w:b/>
          <w:bCs/>
          <w:szCs w:val="28"/>
          <w:bdr w:val="none" w:sz="0" w:space="0" w:color="auto" w:frame="1"/>
        </w:rPr>
        <w:t>d/</w:t>
      </w:r>
      <w:r w:rsidRPr="005D46F9">
        <w:rPr>
          <w:b/>
          <w:bCs/>
          <w:szCs w:val="28"/>
          <w:bdr w:val="none" w:sz="0" w:space="0" w:color="auto" w:frame="1"/>
        </w:rPr>
        <w:t>. Nhận dạng hình</w:t>
      </w:r>
    </w:p>
    <w:p w:rsidR="00D678BF" w:rsidRPr="00861899" w:rsidRDefault="00D678BF" w:rsidP="00D678BF">
      <w:pPr>
        <w:shd w:val="clear" w:color="auto" w:fill="FFFFFF"/>
        <w:spacing w:line="240" w:lineRule="auto"/>
        <w:ind w:hanging="3"/>
        <w:rPr>
          <w:szCs w:val="28"/>
        </w:rPr>
      </w:pPr>
      <w:r w:rsidRPr="00861899">
        <w:rPr>
          <w:szCs w:val="28"/>
        </w:rPr>
        <w:t>Vật thật -&gt; Mô hình hình học -&gt; Hình vẽ (trong SGK) -&gt; Hình thành biểu tượng -&gt; Nhận biết hình</w:t>
      </w:r>
    </w:p>
    <w:p w:rsidR="00D678BF" w:rsidRPr="00861899" w:rsidRDefault="00D678BF" w:rsidP="00D678BF">
      <w:pPr>
        <w:shd w:val="clear" w:color="auto" w:fill="FFFFFF"/>
        <w:spacing w:line="240" w:lineRule="auto"/>
        <w:ind w:hanging="3"/>
        <w:rPr>
          <w:szCs w:val="28"/>
        </w:rPr>
      </w:pPr>
      <w:r>
        <w:rPr>
          <w:b/>
          <w:bCs/>
          <w:szCs w:val="28"/>
          <w:bdr w:val="none" w:sz="0" w:space="0" w:color="auto" w:frame="1"/>
        </w:rPr>
        <w:t>đ/</w:t>
      </w:r>
      <w:r w:rsidRPr="005D46F9">
        <w:rPr>
          <w:b/>
          <w:bCs/>
          <w:szCs w:val="28"/>
          <w:bdr w:val="none" w:sz="0" w:space="0" w:color="auto" w:frame="1"/>
        </w:rPr>
        <w:t xml:space="preserve"> Nhận biết các đơn vị đo</w:t>
      </w:r>
    </w:p>
    <w:p w:rsidR="00D678BF" w:rsidRPr="00861899" w:rsidRDefault="00D678BF" w:rsidP="00D678BF">
      <w:pPr>
        <w:shd w:val="clear" w:color="auto" w:fill="FFFFFF"/>
        <w:spacing w:line="240" w:lineRule="auto"/>
        <w:ind w:hanging="3"/>
        <w:rPr>
          <w:szCs w:val="28"/>
        </w:rPr>
      </w:pPr>
      <w:r w:rsidRPr="00861899">
        <w:rPr>
          <w:szCs w:val="28"/>
        </w:rPr>
        <w:t>- Nặng hơn, nhẹ hơn -&gt; Biểu tượng về khối lượng -&gt; Biểu tượng về đơn vị đo khối lượng (kg)</w:t>
      </w:r>
    </w:p>
    <w:p w:rsidR="00D678BF" w:rsidRPr="00861899" w:rsidRDefault="00D678BF" w:rsidP="00D678BF">
      <w:pPr>
        <w:shd w:val="clear" w:color="auto" w:fill="FFFFFF"/>
        <w:spacing w:line="240" w:lineRule="auto"/>
        <w:ind w:hanging="3"/>
        <w:rPr>
          <w:szCs w:val="28"/>
        </w:rPr>
      </w:pPr>
      <w:r w:rsidRPr="00861899">
        <w:rPr>
          <w:szCs w:val="28"/>
        </w:rPr>
        <w:lastRenderedPageBreak/>
        <w:t>- Lượng nước nhiều hơn, ít hơn -&gt; Biểu tượng về dung tích -&gt; Biểu tượng về đơn vị đo dung tích</w:t>
      </w:r>
    </w:p>
    <w:p w:rsidR="00D678BF" w:rsidRPr="00861899" w:rsidRDefault="00D678BF" w:rsidP="00D678BF">
      <w:pPr>
        <w:shd w:val="clear" w:color="auto" w:fill="FFFFFF"/>
        <w:spacing w:line="240" w:lineRule="auto"/>
        <w:ind w:hanging="3"/>
        <w:rPr>
          <w:szCs w:val="28"/>
        </w:rPr>
      </w:pPr>
      <w:r>
        <w:rPr>
          <w:b/>
          <w:bCs/>
          <w:szCs w:val="28"/>
          <w:bdr w:val="none" w:sz="0" w:space="0" w:color="auto" w:frame="1"/>
        </w:rPr>
        <w:t>e/</w:t>
      </w:r>
      <w:r w:rsidRPr="005D46F9">
        <w:rPr>
          <w:b/>
          <w:bCs/>
          <w:szCs w:val="28"/>
          <w:bdr w:val="none" w:sz="0" w:space="0" w:color="auto" w:frame="1"/>
        </w:rPr>
        <w:t xml:space="preserve"> Làm quen với một số yếu tố thống kê, xác suất</w:t>
      </w:r>
    </w:p>
    <w:p w:rsidR="00D678BF" w:rsidRPr="00861899" w:rsidRDefault="00D678BF" w:rsidP="00D678BF">
      <w:pPr>
        <w:shd w:val="clear" w:color="auto" w:fill="FFFFFF"/>
        <w:spacing w:line="240" w:lineRule="auto"/>
        <w:ind w:hanging="3"/>
        <w:rPr>
          <w:szCs w:val="28"/>
        </w:rPr>
      </w:pPr>
      <w:r w:rsidRPr="00861899">
        <w:rPr>
          <w:szCs w:val="28"/>
        </w:rPr>
        <w:t>- Thực tế, vật thật (tình huống) -&gt; Thu thập, phân loại, sắp xếp số liệu -&gt; Vận dụng</w:t>
      </w:r>
    </w:p>
    <w:p w:rsidR="00D678BF" w:rsidRPr="00861899" w:rsidRDefault="00D678BF" w:rsidP="00D678BF">
      <w:pPr>
        <w:shd w:val="clear" w:color="auto" w:fill="FFFFFF"/>
        <w:spacing w:line="240" w:lineRule="auto"/>
        <w:ind w:hanging="3"/>
        <w:rPr>
          <w:szCs w:val="28"/>
        </w:rPr>
      </w:pPr>
      <w:r w:rsidRPr="00861899">
        <w:rPr>
          <w:szCs w:val="28"/>
        </w:rPr>
        <w:t>- Thu thập, phân loại số liệu -&gt; Biểu thị bằng biểu đồ tranh (cho trước mà chưa yêu cầu lập biểu đồ tranh) -&gt; Đọc, mô tả, nhận xét biểu đồ tranh</w:t>
      </w:r>
    </w:p>
    <w:p w:rsidR="00D678BF" w:rsidRPr="00861899" w:rsidRDefault="00D678BF" w:rsidP="00D678BF">
      <w:pPr>
        <w:shd w:val="clear" w:color="auto" w:fill="FFFFFF"/>
        <w:spacing w:line="240" w:lineRule="auto"/>
        <w:ind w:hanging="3"/>
        <w:rPr>
          <w:szCs w:val="28"/>
        </w:rPr>
      </w:pPr>
      <w:r w:rsidRPr="00861899">
        <w:rPr>
          <w:szCs w:val="28"/>
        </w:rPr>
        <w:t>- Quan sát sự kiện, vận dụng tìm khả năng xảy ra -&gt; Lựa chọn khả năng thích hợp (chắc chắn, có thể, không thể) -&gt; Vận dụng</w:t>
      </w:r>
    </w:p>
    <w:p w:rsidR="00D678BF" w:rsidRDefault="00D678BF" w:rsidP="00D678BF">
      <w:pPr>
        <w:shd w:val="clear" w:color="auto" w:fill="FFFFFF"/>
        <w:spacing w:line="240" w:lineRule="auto"/>
        <w:ind w:hanging="3"/>
        <w:rPr>
          <w:szCs w:val="28"/>
          <w:lang w:val="pt-BR"/>
        </w:rPr>
      </w:pPr>
      <w:r>
        <w:rPr>
          <w:b/>
          <w:bCs/>
          <w:szCs w:val="28"/>
          <w:bdr w:val="none" w:sz="0" w:space="0" w:color="auto" w:frame="1"/>
        </w:rPr>
        <w:t>3</w:t>
      </w:r>
      <w:r w:rsidRPr="005D46F9">
        <w:rPr>
          <w:b/>
          <w:bCs/>
          <w:szCs w:val="28"/>
          <w:bdr w:val="none" w:sz="0" w:space="0" w:color="auto" w:frame="1"/>
        </w:rPr>
        <w:t xml:space="preserve">. </w:t>
      </w:r>
      <w:r w:rsidRPr="00ED480D">
        <w:rPr>
          <w:b/>
          <w:bCs/>
          <w:szCs w:val="28"/>
          <w:u w:val="single"/>
          <w:lang w:val="pt-BR"/>
        </w:rPr>
        <w:t>Luyện tập, thực hành</w:t>
      </w:r>
      <w:r>
        <w:rPr>
          <w:szCs w:val="28"/>
          <w:lang w:val="pt-BR"/>
        </w:rPr>
        <w:t xml:space="preserve"> </w:t>
      </w:r>
    </w:p>
    <w:p w:rsidR="00D678BF" w:rsidRPr="00861899" w:rsidRDefault="00D678BF" w:rsidP="00D678BF">
      <w:pPr>
        <w:shd w:val="clear" w:color="auto" w:fill="FFFFFF"/>
        <w:spacing w:line="240" w:lineRule="auto"/>
        <w:ind w:hanging="3"/>
        <w:rPr>
          <w:szCs w:val="28"/>
        </w:rPr>
      </w:pPr>
      <w:r w:rsidRPr="00861899">
        <w:rPr>
          <w:szCs w:val="28"/>
        </w:rPr>
        <w:t>Giúp HS củng cố lại những kiến thức đã học, vận dụng thực hành làm các bài tập.</w:t>
      </w:r>
    </w:p>
    <w:p w:rsidR="00D678BF" w:rsidRPr="00861899" w:rsidRDefault="00D678BF" w:rsidP="00D678BF">
      <w:pPr>
        <w:shd w:val="clear" w:color="auto" w:fill="FFFFFF"/>
        <w:spacing w:line="240" w:lineRule="auto"/>
        <w:ind w:hanging="3"/>
        <w:rPr>
          <w:szCs w:val="28"/>
        </w:rPr>
      </w:pPr>
      <w:r>
        <w:rPr>
          <w:b/>
          <w:bCs/>
          <w:szCs w:val="28"/>
          <w:bdr w:val="none" w:sz="0" w:space="0" w:color="auto" w:frame="1"/>
        </w:rPr>
        <w:t>4</w:t>
      </w:r>
      <w:r>
        <w:rPr>
          <w:b/>
          <w:bCs/>
          <w:szCs w:val="28"/>
          <w:bdr w:val="none" w:sz="0" w:space="0" w:color="auto" w:frame="1"/>
        </w:rPr>
        <w:t xml:space="preserve">. </w:t>
      </w:r>
      <w:r w:rsidR="00D27B01" w:rsidRPr="00ED480D">
        <w:rPr>
          <w:b/>
          <w:bCs/>
          <w:szCs w:val="28"/>
          <w:u w:val="single"/>
          <w:lang w:val="en-GB"/>
        </w:rPr>
        <w:t>Vận dụng, trải nghiệm</w:t>
      </w:r>
    </w:p>
    <w:p w:rsidR="00D27B01" w:rsidRPr="00ED480D" w:rsidRDefault="00D27B01" w:rsidP="00D27B01">
      <w:pPr>
        <w:pStyle w:val="NormalWeb"/>
        <w:shd w:val="clear" w:color="auto" w:fill="FFFFFF"/>
        <w:spacing w:before="0" w:beforeAutospacing="0" w:after="0" w:afterAutospacing="0" w:line="276" w:lineRule="auto"/>
        <w:jc w:val="both"/>
        <w:rPr>
          <w:sz w:val="28"/>
          <w:szCs w:val="28"/>
          <w:lang w:val="en-GB"/>
        </w:rPr>
      </w:pPr>
      <w:r w:rsidRPr="00ED480D">
        <w:rPr>
          <w:b/>
          <w:bCs/>
          <w:sz w:val="28"/>
          <w:szCs w:val="28"/>
          <w:u w:val="single"/>
          <w:lang w:val="en-GB"/>
        </w:rPr>
        <w:t>* Lưu ý</w:t>
      </w:r>
      <w:r>
        <w:rPr>
          <w:sz w:val="28"/>
          <w:szCs w:val="28"/>
          <w:lang w:val="en-GB"/>
        </w:rPr>
        <w:t>: Tùy theo trình độ của HS của từng lớp mà GV có thể linh hoạt hình thức và phương pháp dạy cũng như thời lượng.</w:t>
      </w:r>
    </w:p>
    <w:p w:rsidR="00D678BF" w:rsidRPr="00861899" w:rsidRDefault="00D678BF" w:rsidP="00D678BF">
      <w:pPr>
        <w:shd w:val="clear" w:color="auto" w:fill="FFFFFF"/>
        <w:spacing w:line="240" w:lineRule="auto"/>
        <w:ind w:hanging="3"/>
        <w:outlineLvl w:val="1"/>
        <w:rPr>
          <w:b/>
          <w:bCs/>
          <w:color w:val="003399"/>
          <w:szCs w:val="28"/>
        </w:rPr>
      </w:pPr>
      <w:r w:rsidRPr="00861899">
        <w:rPr>
          <w:b/>
          <w:bCs/>
          <w:color w:val="003399"/>
          <w:szCs w:val="28"/>
        </w:rPr>
        <w:t>III. Quy trình dạy dạng 2, dạng 4</w:t>
      </w:r>
    </w:p>
    <w:p w:rsidR="00D678BF" w:rsidRPr="00861899" w:rsidRDefault="00D678BF" w:rsidP="00D678BF">
      <w:pPr>
        <w:shd w:val="clear" w:color="auto" w:fill="FFFFFF"/>
        <w:spacing w:line="240" w:lineRule="auto"/>
        <w:ind w:hanging="3"/>
        <w:rPr>
          <w:szCs w:val="28"/>
        </w:rPr>
      </w:pPr>
      <w:r w:rsidRPr="005D46F9">
        <w:rPr>
          <w:b/>
          <w:bCs/>
          <w:szCs w:val="28"/>
          <w:bdr w:val="none" w:sz="0" w:space="0" w:color="auto" w:frame="1"/>
        </w:rPr>
        <w:t>LUYỆN TẬP CHUNG – ÔN TẬP</w:t>
      </w:r>
    </w:p>
    <w:p w:rsidR="00D678BF" w:rsidRPr="00861899" w:rsidRDefault="00D678BF" w:rsidP="00D678BF">
      <w:pPr>
        <w:shd w:val="clear" w:color="auto" w:fill="FFFFFF"/>
        <w:spacing w:line="240" w:lineRule="auto"/>
        <w:ind w:hanging="3"/>
        <w:rPr>
          <w:szCs w:val="28"/>
        </w:rPr>
      </w:pPr>
      <w:r w:rsidRPr="005D46F9">
        <w:rPr>
          <w:b/>
          <w:bCs/>
          <w:szCs w:val="28"/>
          <w:bdr w:val="none" w:sz="0" w:space="0" w:color="auto" w:frame="1"/>
        </w:rPr>
        <w:t>1. Khởi động</w:t>
      </w:r>
    </w:p>
    <w:p w:rsidR="00D678BF" w:rsidRPr="00861899" w:rsidRDefault="00D678BF" w:rsidP="00D678BF">
      <w:pPr>
        <w:shd w:val="clear" w:color="auto" w:fill="FFFFFF"/>
        <w:spacing w:line="240" w:lineRule="auto"/>
        <w:ind w:hanging="3"/>
        <w:rPr>
          <w:szCs w:val="28"/>
        </w:rPr>
      </w:pPr>
      <w:r w:rsidRPr="00861899">
        <w:rPr>
          <w:szCs w:val="28"/>
        </w:rPr>
        <w:t>Tạo tâm thế, giúp HS ý thức được nhiệm vụ học tập. GV tạo ra các tình huống để học sinh gợi nhớ lại kiến thức đã học.</w:t>
      </w:r>
    </w:p>
    <w:p w:rsidR="00D678BF" w:rsidRPr="00861899" w:rsidRDefault="00D678BF" w:rsidP="00D678BF">
      <w:pPr>
        <w:shd w:val="clear" w:color="auto" w:fill="FFFFFF"/>
        <w:spacing w:line="240" w:lineRule="auto"/>
        <w:ind w:hanging="3"/>
        <w:rPr>
          <w:szCs w:val="28"/>
        </w:rPr>
      </w:pPr>
      <w:r w:rsidRPr="005D46F9">
        <w:rPr>
          <w:b/>
          <w:bCs/>
          <w:szCs w:val="28"/>
          <w:bdr w:val="none" w:sz="0" w:space="0" w:color="auto" w:frame="1"/>
        </w:rPr>
        <w:t>2. Luyện tập</w:t>
      </w:r>
    </w:p>
    <w:p w:rsidR="00D678BF" w:rsidRPr="00861899" w:rsidRDefault="00D678BF" w:rsidP="00D678BF">
      <w:pPr>
        <w:shd w:val="clear" w:color="auto" w:fill="FFFFFF"/>
        <w:spacing w:line="240" w:lineRule="auto"/>
        <w:ind w:hanging="3"/>
        <w:rPr>
          <w:szCs w:val="28"/>
        </w:rPr>
      </w:pPr>
      <w:r w:rsidRPr="00861899">
        <w:rPr>
          <w:szCs w:val="28"/>
        </w:rPr>
        <w:t>- Giúp học sinh luyện tập các kiến thức đã học sau phần bài mới.</w:t>
      </w:r>
    </w:p>
    <w:p w:rsidR="00D678BF" w:rsidRPr="00861899" w:rsidRDefault="00D678BF" w:rsidP="00D678BF">
      <w:pPr>
        <w:shd w:val="clear" w:color="auto" w:fill="FFFFFF"/>
        <w:spacing w:line="240" w:lineRule="auto"/>
        <w:ind w:hanging="3"/>
        <w:rPr>
          <w:szCs w:val="28"/>
        </w:rPr>
      </w:pPr>
      <w:r w:rsidRPr="00861899">
        <w:rPr>
          <w:szCs w:val="28"/>
        </w:rPr>
        <w:t>- Giúp HS củng cố hoàn thiện kiến thức, kĩ năng đã học theo yêu cầu của từng chủ đề và liên kết với kiến thức đã có để áp dụng vào giải quyết vấn đề.</w:t>
      </w:r>
    </w:p>
    <w:p w:rsidR="00D678BF" w:rsidRPr="00861899" w:rsidRDefault="00D678BF" w:rsidP="00D678BF">
      <w:pPr>
        <w:shd w:val="clear" w:color="auto" w:fill="FFFFFF"/>
        <w:spacing w:line="240" w:lineRule="auto"/>
        <w:ind w:hanging="3"/>
        <w:rPr>
          <w:szCs w:val="28"/>
        </w:rPr>
      </w:pPr>
      <w:r w:rsidRPr="00861899">
        <w:rPr>
          <w:szCs w:val="28"/>
        </w:rPr>
        <w:t>* Nếu có bài trò chơi toán học thì thực hiện theo các bước:</w:t>
      </w:r>
    </w:p>
    <w:p w:rsidR="00D678BF" w:rsidRPr="00861899" w:rsidRDefault="00D678BF" w:rsidP="00D678BF">
      <w:pPr>
        <w:shd w:val="clear" w:color="auto" w:fill="FFFFFF"/>
        <w:spacing w:line="240" w:lineRule="auto"/>
        <w:ind w:hanging="3"/>
        <w:rPr>
          <w:szCs w:val="28"/>
        </w:rPr>
      </w:pPr>
      <w:r w:rsidRPr="00861899">
        <w:rPr>
          <w:szCs w:val="28"/>
        </w:rPr>
        <w:t>Bước 1: Nêu rõ mục tiêu cần đạt của trò chơi</w:t>
      </w:r>
    </w:p>
    <w:p w:rsidR="00D678BF" w:rsidRPr="00861899" w:rsidRDefault="00D678BF" w:rsidP="00D678BF">
      <w:pPr>
        <w:shd w:val="clear" w:color="auto" w:fill="FFFFFF"/>
        <w:spacing w:line="240" w:lineRule="auto"/>
        <w:ind w:hanging="3"/>
        <w:rPr>
          <w:szCs w:val="28"/>
        </w:rPr>
      </w:pPr>
      <w:r w:rsidRPr="00861899">
        <w:rPr>
          <w:szCs w:val="28"/>
        </w:rPr>
        <w:t>Bước 2: Nêu rõ luật chơi (cách chơi)</w:t>
      </w:r>
    </w:p>
    <w:p w:rsidR="00D678BF" w:rsidRPr="00861899" w:rsidRDefault="00D678BF" w:rsidP="00D678BF">
      <w:pPr>
        <w:shd w:val="clear" w:color="auto" w:fill="FFFFFF"/>
        <w:spacing w:line="240" w:lineRule="auto"/>
        <w:ind w:hanging="3"/>
        <w:rPr>
          <w:szCs w:val="28"/>
        </w:rPr>
      </w:pPr>
      <w:r w:rsidRPr="00861899">
        <w:rPr>
          <w:szCs w:val="28"/>
        </w:rPr>
        <w:t>Bước 3: Tổ chức hoạt động chơi tại lớp theo nhóm hoặc cặp đôi</w:t>
      </w:r>
    </w:p>
    <w:p w:rsidR="00D678BF" w:rsidRPr="00861899" w:rsidRDefault="00D678BF" w:rsidP="00D678BF">
      <w:pPr>
        <w:shd w:val="clear" w:color="auto" w:fill="FFFFFF"/>
        <w:spacing w:line="240" w:lineRule="auto"/>
        <w:ind w:hanging="3"/>
        <w:rPr>
          <w:szCs w:val="28"/>
        </w:rPr>
      </w:pPr>
      <w:r w:rsidRPr="00861899">
        <w:rPr>
          <w:szCs w:val="28"/>
        </w:rPr>
        <w:t>Bước 4: Tổng kết, rút kinh nghiệm chơi (hiệu quả chơi so với mục tiêu).</w:t>
      </w:r>
    </w:p>
    <w:p w:rsidR="00D27B01" w:rsidRPr="00861899" w:rsidRDefault="00D27B01" w:rsidP="00D27B01">
      <w:pPr>
        <w:shd w:val="clear" w:color="auto" w:fill="FFFFFF"/>
        <w:spacing w:line="240" w:lineRule="auto"/>
        <w:ind w:hanging="3"/>
        <w:rPr>
          <w:szCs w:val="28"/>
        </w:rPr>
      </w:pPr>
      <w:r>
        <w:rPr>
          <w:b/>
          <w:bCs/>
          <w:szCs w:val="28"/>
          <w:bdr w:val="none" w:sz="0" w:space="0" w:color="auto" w:frame="1"/>
        </w:rPr>
        <w:t xml:space="preserve">4. </w:t>
      </w:r>
      <w:r w:rsidRPr="00ED480D">
        <w:rPr>
          <w:b/>
          <w:bCs/>
          <w:szCs w:val="28"/>
          <w:u w:val="single"/>
          <w:lang w:val="en-GB"/>
        </w:rPr>
        <w:t>Vận dụng, trải nghiệm</w:t>
      </w:r>
    </w:p>
    <w:p w:rsidR="00D678BF" w:rsidRPr="00861899" w:rsidRDefault="00D678BF" w:rsidP="00D678BF">
      <w:pPr>
        <w:shd w:val="clear" w:color="auto" w:fill="FFFFFF"/>
        <w:spacing w:line="240" w:lineRule="auto"/>
        <w:ind w:hanging="3"/>
        <w:outlineLvl w:val="1"/>
        <w:rPr>
          <w:b/>
          <w:bCs/>
          <w:color w:val="003399"/>
          <w:szCs w:val="28"/>
        </w:rPr>
      </w:pPr>
      <w:r w:rsidRPr="00861899">
        <w:rPr>
          <w:b/>
          <w:bCs/>
          <w:color w:val="003399"/>
          <w:szCs w:val="28"/>
        </w:rPr>
        <w:t>IV. Quy trình dạy dạng 3</w:t>
      </w:r>
    </w:p>
    <w:p w:rsidR="00D678BF" w:rsidRPr="00861899" w:rsidRDefault="00D678BF" w:rsidP="00D678BF">
      <w:pPr>
        <w:shd w:val="clear" w:color="auto" w:fill="FFFFFF"/>
        <w:spacing w:line="240" w:lineRule="auto"/>
        <w:ind w:hanging="3"/>
        <w:rPr>
          <w:szCs w:val="28"/>
        </w:rPr>
      </w:pPr>
      <w:r w:rsidRPr="005D46F9">
        <w:rPr>
          <w:b/>
          <w:bCs/>
          <w:szCs w:val="28"/>
          <w:bdr w:val="none" w:sz="0" w:space="0" w:color="auto" w:frame="1"/>
        </w:rPr>
        <w:t>“THỰC HÀNH, TRẢI NGHIỆM’’</w:t>
      </w:r>
    </w:p>
    <w:p w:rsidR="00D678BF" w:rsidRPr="00861899" w:rsidRDefault="00D678BF" w:rsidP="00D678BF">
      <w:pPr>
        <w:shd w:val="clear" w:color="auto" w:fill="FFFFFF"/>
        <w:spacing w:line="240" w:lineRule="auto"/>
        <w:ind w:hanging="3"/>
        <w:rPr>
          <w:szCs w:val="28"/>
        </w:rPr>
      </w:pPr>
      <w:r w:rsidRPr="005D46F9">
        <w:rPr>
          <w:b/>
          <w:bCs/>
          <w:szCs w:val="28"/>
          <w:bdr w:val="none" w:sz="0" w:space="0" w:color="auto" w:frame="1"/>
        </w:rPr>
        <w:t>1. Khởi động</w:t>
      </w:r>
    </w:p>
    <w:p w:rsidR="00D678BF" w:rsidRPr="00861899" w:rsidRDefault="00D678BF" w:rsidP="00D678BF">
      <w:pPr>
        <w:shd w:val="clear" w:color="auto" w:fill="FFFFFF"/>
        <w:spacing w:line="240" w:lineRule="auto"/>
        <w:ind w:hanging="3"/>
        <w:rPr>
          <w:szCs w:val="28"/>
        </w:rPr>
      </w:pPr>
      <w:r w:rsidRPr="00861899">
        <w:rPr>
          <w:szCs w:val="28"/>
        </w:rPr>
        <w:lastRenderedPageBreak/>
        <w:t>Tạo tâm thế, giúp HS ý thức thực hiện nhiệm vụ học tập của tiết học.</w:t>
      </w:r>
    </w:p>
    <w:p w:rsidR="00D678BF" w:rsidRPr="00861899" w:rsidRDefault="00D678BF" w:rsidP="00D678BF">
      <w:pPr>
        <w:shd w:val="clear" w:color="auto" w:fill="FFFFFF"/>
        <w:spacing w:line="240" w:lineRule="auto"/>
        <w:ind w:hanging="3"/>
        <w:rPr>
          <w:szCs w:val="28"/>
        </w:rPr>
      </w:pPr>
      <w:r w:rsidRPr="005D46F9">
        <w:rPr>
          <w:b/>
          <w:bCs/>
          <w:szCs w:val="28"/>
          <w:bdr w:val="none" w:sz="0" w:space="0" w:color="auto" w:frame="1"/>
        </w:rPr>
        <w:t>2. Khám phá</w:t>
      </w:r>
    </w:p>
    <w:p w:rsidR="00D678BF" w:rsidRPr="00861899" w:rsidRDefault="00D678BF" w:rsidP="00D678BF">
      <w:pPr>
        <w:shd w:val="clear" w:color="auto" w:fill="FFFFFF"/>
        <w:spacing w:line="240" w:lineRule="auto"/>
        <w:ind w:hanging="3"/>
        <w:rPr>
          <w:szCs w:val="28"/>
        </w:rPr>
      </w:pPr>
      <w:r w:rsidRPr="005D46F9">
        <w:rPr>
          <w:b/>
          <w:bCs/>
          <w:szCs w:val="28"/>
          <w:bdr w:val="none" w:sz="0" w:space="0" w:color="auto" w:frame="1"/>
        </w:rPr>
        <w:t>* Bài 17:</w:t>
      </w:r>
      <w:r w:rsidRPr="00861899">
        <w:rPr>
          <w:szCs w:val="28"/>
        </w:rPr>
        <w:t> Thực hành và trải nghiệm với các đơn vị ki-lô-gam, lít</w:t>
      </w:r>
    </w:p>
    <w:p w:rsidR="00D678BF" w:rsidRPr="00861899" w:rsidRDefault="00D678BF" w:rsidP="00D678BF">
      <w:pPr>
        <w:shd w:val="clear" w:color="auto" w:fill="FFFFFF"/>
        <w:spacing w:line="240" w:lineRule="auto"/>
        <w:ind w:hanging="3"/>
        <w:rPr>
          <w:szCs w:val="28"/>
        </w:rPr>
      </w:pPr>
      <w:r w:rsidRPr="00861899">
        <w:rPr>
          <w:szCs w:val="28"/>
        </w:rPr>
        <w:t>GV giới thiệu một số loại cân, một số đồ vật (theo kg) hoặc để đo, đong lượng nước =&gt; GV hướng dẫn HS lần lượt thực hiện các yêu cầu =&gt; Vận dụng, thực hành.</w:t>
      </w:r>
    </w:p>
    <w:p w:rsidR="00D678BF" w:rsidRPr="00861899" w:rsidRDefault="00D678BF" w:rsidP="00D678BF">
      <w:pPr>
        <w:shd w:val="clear" w:color="auto" w:fill="FFFFFF"/>
        <w:spacing w:line="240" w:lineRule="auto"/>
        <w:ind w:hanging="3"/>
        <w:rPr>
          <w:szCs w:val="28"/>
        </w:rPr>
      </w:pPr>
      <w:r w:rsidRPr="005D46F9">
        <w:rPr>
          <w:b/>
          <w:bCs/>
          <w:szCs w:val="28"/>
          <w:bdr w:val="none" w:sz="0" w:space="0" w:color="auto" w:frame="1"/>
        </w:rPr>
        <w:t>3. Hoạt động</w:t>
      </w:r>
    </w:p>
    <w:p w:rsidR="00D27B01" w:rsidRPr="00861899" w:rsidRDefault="00D27B01" w:rsidP="00D27B01">
      <w:pPr>
        <w:shd w:val="clear" w:color="auto" w:fill="FFFFFF"/>
        <w:spacing w:line="240" w:lineRule="auto"/>
        <w:ind w:hanging="3"/>
        <w:rPr>
          <w:szCs w:val="28"/>
        </w:rPr>
      </w:pPr>
      <w:r>
        <w:rPr>
          <w:b/>
          <w:bCs/>
          <w:szCs w:val="28"/>
          <w:bdr w:val="none" w:sz="0" w:space="0" w:color="auto" w:frame="1"/>
        </w:rPr>
        <w:t xml:space="preserve">4. </w:t>
      </w:r>
      <w:r w:rsidRPr="00ED480D">
        <w:rPr>
          <w:b/>
          <w:bCs/>
          <w:szCs w:val="28"/>
          <w:u w:val="single"/>
          <w:lang w:val="en-GB"/>
        </w:rPr>
        <w:t>Vận dụng, trải nghiệm</w:t>
      </w:r>
    </w:p>
    <w:p w:rsidR="00D678BF" w:rsidRDefault="00CB63D0" w:rsidP="00CB63D0">
      <w:pPr>
        <w:spacing w:after="0"/>
        <w:rPr>
          <w:rFonts w:eastAsia="Times New Roman" w:cs="Times New Roman"/>
          <w:b/>
          <w:bCs/>
          <w:color w:val="FF0000"/>
          <w:kern w:val="36"/>
          <w:szCs w:val="28"/>
        </w:rPr>
      </w:pPr>
      <w:r w:rsidRPr="001B17DA">
        <w:rPr>
          <w:rFonts w:eastAsia="Times New Roman" w:cs="Times New Roman"/>
          <w:b/>
          <w:bCs/>
          <w:color w:val="FF0000"/>
          <w:kern w:val="36"/>
          <w:szCs w:val="28"/>
        </w:rPr>
        <w:t>VII. HIỆU QUẢ CỦA VIỆC ÁP DỤNG</w:t>
      </w:r>
    </w:p>
    <w:p w:rsidR="00CB63D0" w:rsidRPr="00CB63D0" w:rsidRDefault="00CB63D0" w:rsidP="00CB63D0">
      <w:pPr>
        <w:pStyle w:val="NormalWeb"/>
        <w:spacing w:before="0" w:beforeAutospacing="0" w:after="0" w:afterAutospacing="0" w:line="360" w:lineRule="auto"/>
        <w:ind w:firstLine="720"/>
        <w:rPr>
          <w:sz w:val="28"/>
          <w:szCs w:val="28"/>
        </w:rPr>
      </w:pPr>
      <w:r w:rsidRPr="00CB63D0">
        <w:rPr>
          <w:sz w:val="28"/>
          <w:szCs w:val="28"/>
        </w:rPr>
        <w:t>S</w:t>
      </w:r>
      <w:r w:rsidRPr="00CB63D0">
        <w:rPr>
          <w:sz w:val="28"/>
          <w:szCs w:val="28"/>
        </w:rPr>
        <w:t>au khi áp dụng các biện pháp ứng dụng công nghệ thông tin trong dạy học môn Toán lớp 2, chất lượng dạy học đã có sự chuyển biến rõ rệt.</w:t>
      </w:r>
    </w:p>
    <w:p w:rsidR="00CB63D0" w:rsidRPr="00CB63D0" w:rsidRDefault="00CB63D0" w:rsidP="00CB63D0">
      <w:pPr>
        <w:pStyle w:val="NormalWeb"/>
        <w:spacing w:before="0" w:beforeAutospacing="0" w:after="0" w:afterAutospacing="0" w:line="360" w:lineRule="auto"/>
        <w:ind w:firstLine="720"/>
        <w:rPr>
          <w:sz w:val="28"/>
          <w:szCs w:val="28"/>
        </w:rPr>
      </w:pPr>
      <w:r w:rsidRPr="00CB63D0">
        <w:rPr>
          <w:sz w:val="28"/>
          <w:szCs w:val="28"/>
        </w:rPr>
        <w:t>Trước hết, hứng thú học tập của học sinh được nâng cao đáng kể. Các em tích cực tham gia vào các hoạt động học tập, đặc biệt là các trò chơi trực tuyến và bài học có hình ảnh, video minh họa. Không khí lớp học trở nên sôi nổi, giảm hẳn tình trạng thụ động, chán học.</w:t>
      </w:r>
    </w:p>
    <w:p w:rsidR="00CB63D0" w:rsidRPr="00CB63D0" w:rsidRDefault="00CB63D0" w:rsidP="00CB63D0">
      <w:pPr>
        <w:pStyle w:val="NormalWeb"/>
        <w:spacing w:before="0" w:beforeAutospacing="0" w:after="0" w:afterAutospacing="0" w:line="360" w:lineRule="auto"/>
        <w:ind w:firstLine="720"/>
        <w:rPr>
          <w:sz w:val="28"/>
          <w:szCs w:val="28"/>
        </w:rPr>
      </w:pPr>
      <w:r w:rsidRPr="00CB63D0">
        <w:rPr>
          <w:sz w:val="28"/>
          <w:szCs w:val="28"/>
        </w:rPr>
        <w:t>Về kết quả học tập, tỉ lệ học sinh hoàn thành tốt tăng lên rõ rệt, số học sinh yếu giảm đáng kể. Học sinh không chỉ làm đúng bài mà còn biết trình bày, giải thích cách làm. Các em mạnh dạn hơn trong việc phát biểu ý kiến và tham gia thảo luận.</w:t>
      </w:r>
    </w:p>
    <w:p w:rsidR="00CB63D0" w:rsidRPr="00CB63D0" w:rsidRDefault="00CB63D0" w:rsidP="00CB63D0">
      <w:pPr>
        <w:pStyle w:val="NormalWeb"/>
        <w:spacing w:before="0" w:beforeAutospacing="0" w:after="0" w:afterAutospacing="0" w:line="360" w:lineRule="auto"/>
        <w:ind w:firstLine="720"/>
        <w:rPr>
          <w:sz w:val="28"/>
          <w:szCs w:val="28"/>
        </w:rPr>
      </w:pPr>
      <w:r w:rsidRPr="00CB63D0">
        <w:rPr>
          <w:sz w:val="28"/>
          <w:szCs w:val="28"/>
        </w:rPr>
        <w:t>Bên cạnh đó, các năng lực như tư duy, giải quyết vấn đề, giao tiếp và hợp tác được phát triển. Học sinh biết vận dụng kiến thức vào tình huống thực tế, bước đầu hình thành năng lực tự học thông qua các công cụ CNTT.</w:t>
      </w:r>
    </w:p>
    <w:p w:rsidR="00CB63D0" w:rsidRPr="00CB63D0" w:rsidRDefault="00CB63D0" w:rsidP="00CB63D0">
      <w:pPr>
        <w:pStyle w:val="NormalWeb"/>
        <w:spacing w:before="240" w:beforeAutospacing="0" w:after="0" w:afterAutospacing="0" w:line="276" w:lineRule="auto"/>
        <w:ind w:firstLine="720"/>
        <w:rPr>
          <w:sz w:val="28"/>
          <w:szCs w:val="28"/>
        </w:rPr>
      </w:pPr>
      <w:r w:rsidRPr="00CB63D0">
        <w:rPr>
          <w:sz w:val="28"/>
          <w:szCs w:val="28"/>
        </w:rPr>
        <w:t>Những kết quả trên cho thấy việc ứng dụng CNTT trong dạy học Toán lớp 2 là giải pháp thiết thực, hiệu quả, góp phần nâng cao chất lượng giáo dục và đáp ứng yêu cầu đổi mới hiện nay.</w:t>
      </w:r>
    </w:p>
    <w:p w:rsidR="00CB63D0" w:rsidRPr="001B17DA" w:rsidRDefault="00CB63D0" w:rsidP="00CB63D0">
      <w:pPr>
        <w:spacing w:before="240" w:after="0" w:line="276" w:lineRule="auto"/>
        <w:outlineLvl w:val="0"/>
        <w:rPr>
          <w:rFonts w:eastAsia="Times New Roman" w:cs="Times New Roman"/>
          <w:b/>
          <w:bCs/>
          <w:color w:val="FF0000"/>
          <w:kern w:val="36"/>
          <w:szCs w:val="28"/>
        </w:rPr>
      </w:pPr>
      <w:r>
        <w:rPr>
          <w:rFonts w:eastAsia="Times New Roman" w:cs="Times New Roman"/>
          <w:b/>
          <w:bCs/>
          <w:color w:val="FF0000"/>
          <w:kern w:val="36"/>
          <w:szCs w:val="28"/>
        </w:rPr>
        <w:t>VIII</w:t>
      </w:r>
      <w:r w:rsidRPr="001B17DA">
        <w:rPr>
          <w:rFonts w:eastAsia="Times New Roman" w:cs="Times New Roman"/>
          <w:b/>
          <w:bCs/>
          <w:color w:val="FF0000"/>
          <w:kern w:val="36"/>
          <w:szCs w:val="28"/>
        </w:rPr>
        <w:t>. KẾT LUẬN VÀ KIẾN NGHỊ</w:t>
      </w:r>
    </w:p>
    <w:p w:rsidR="00A65F60" w:rsidRPr="008B61DF" w:rsidRDefault="00A65F60" w:rsidP="00CB63D0">
      <w:pPr>
        <w:spacing w:before="240" w:after="0" w:line="276" w:lineRule="auto"/>
        <w:outlineLvl w:val="2"/>
        <w:rPr>
          <w:rFonts w:eastAsia="Times New Roman" w:cs="Times New Roman"/>
          <w:b/>
          <w:bCs/>
          <w:szCs w:val="28"/>
        </w:rPr>
      </w:pPr>
      <w:r w:rsidRPr="008B61DF">
        <w:rPr>
          <w:rFonts w:eastAsia="Times New Roman" w:cs="Times New Roman"/>
          <w:b/>
          <w:bCs/>
          <w:szCs w:val="28"/>
        </w:rPr>
        <w:t>1. Kết luận</w:t>
      </w:r>
    </w:p>
    <w:p w:rsidR="00A65F60" w:rsidRPr="008B61DF" w:rsidRDefault="00A65F60" w:rsidP="00CB63D0">
      <w:pPr>
        <w:spacing w:after="0" w:line="360" w:lineRule="auto"/>
        <w:ind w:firstLine="720"/>
        <w:rPr>
          <w:rFonts w:eastAsia="Times New Roman" w:cs="Times New Roman"/>
          <w:szCs w:val="28"/>
        </w:rPr>
      </w:pPr>
      <w:r w:rsidRPr="008B61DF">
        <w:rPr>
          <w:rFonts w:eastAsia="Times New Roman" w:cs="Times New Roman"/>
          <w:szCs w:val="28"/>
        </w:rPr>
        <w:t xml:space="preserve">Việc ứng dụng CNTT trong dạy học Toán lớp 2 là cần thiết và mang lại hiệu quả rõ rệt. Nếu được vận dụng linh hoạt, phù hợp với đặc điểm học sinh, CNTT sẽ </w:t>
      </w:r>
      <w:r w:rsidRPr="008B61DF">
        <w:rPr>
          <w:rFonts w:eastAsia="Times New Roman" w:cs="Times New Roman"/>
          <w:szCs w:val="28"/>
        </w:rPr>
        <w:lastRenderedPageBreak/>
        <w:t>góp phần quan trọng trong việc nâng cao chất lượng dạy học và phát triển năng lực học sinh.</w:t>
      </w:r>
    </w:p>
    <w:p w:rsidR="00A65F60" w:rsidRPr="008B61DF" w:rsidRDefault="00A65F60" w:rsidP="00BA74FA">
      <w:pPr>
        <w:spacing w:after="0" w:line="360" w:lineRule="auto"/>
        <w:rPr>
          <w:rFonts w:eastAsia="Times New Roman" w:cs="Times New Roman"/>
          <w:szCs w:val="28"/>
        </w:rPr>
      </w:pPr>
    </w:p>
    <w:p w:rsidR="00A65F60" w:rsidRPr="008B61DF" w:rsidRDefault="00A65F60" w:rsidP="00BA74FA">
      <w:pPr>
        <w:spacing w:after="0" w:line="360" w:lineRule="auto"/>
        <w:outlineLvl w:val="2"/>
        <w:rPr>
          <w:rFonts w:eastAsia="Times New Roman" w:cs="Times New Roman"/>
          <w:b/>
          <w:bCs/>
          <w:szCs w:val="28"/>
        </w:rPr>
      </w:pPr>
      <w:r w:rsidRPr="008B61DF">
        <w:rPr>
          <w:rFonts w:eastAsia="Times New Roman" w:cs="Times New Roman"/>
          <w:b/>
          <w:bCs/>
          <w:szCs w:val="28"/>
        </w:rPr>
        <w:t>2. Kiến nghị</w:t>
      </w:r>
    </w:p>
    <w:p w:rsidR="00A65F60" w:rsidRPr="008B61DF" w:rsidRDefault="00A65F60" w:rsidP="00BA74FA">
      <w:pPr>
        <w:numPr>
          <w:ilvl w:val="0"/>
          <w:numId w:val="13"/>
        </w:numPr>
        <w:spacing w:after="0" w:line="360" w:lineRule="auto"/>
        <w:rPr>
          <w:rFonts w:eastAsia="Times New Roman" w:cs="Times New Roman"/>
          <w:szCs w:val="28"/>
        </w:rPr>
      </w:pPr>
      <w:r w:rsidRPr="008B61DF">
        <w:rPr>
          <w:rFonts w:eastAsia="Times New Roman" w:cs="Times New Roman"/>
          <w:szCs w:val="28"/>
        </w:rPr>
        <w:t xml:space="preserve">Nhà trường: Tăng cường trang thiết bị CNTT, hỗ trợ giáo viên. </w:t>
      </w:r>
    </w:p>
    <w:p w:rsidR="00A65F60" w:rsidRPr="008B61DF" w:rsidRDefault="00A65F60" w:rsidP="00BA74FA">
      <w:pPr>
        <w:numPr>
          <w:ilvl w:val="0"/>
          <w:numId w:val="13"/>
        </w:numPr>
        <w:spacing w:after="0" w:line="360" w:lineRule="auto"/>
        <w:rPr>
          <w:rFonts w:eastAsia="Times New Roman" w:cs="Times New Roman"/>
          <w:szCs w:val="28"/>
        </w:rPr>
      </w:pPr>
      <w:r w:rsidRPr="008B61DF">
        <w:rPr>
          <w:rFonts w:eastAsia="Times New Roman" w:cs="Times New Roman"/>
          <w:szCs w:val="28"/>
        </w:rPr>
        <w:t xml:space="preserve">Giáo viên: Chủ động học hỏi, đổi mới phương pháp dạy học. </w:t>
      </w:r>
    </w:p>
    <w:p w:rsidR="00A65F60" w:rsidRDefault="00A65F60" w:rsidP="00BA74FA">
      <w:pPr>
        <w:numPr>
          <w:ilvl w:val="0"/>
          <w:numId w:val="13"/>
        </w:numPr>
        <w:spacing w:after="0" w:line="360" w:lineRule="auto"/>
        <w:rPr>
          <w:rFonts w:eastAsia="Times New Roman" w:cs="Times New Roman"/>
          <w:szCs w:val="28"/>
        </w:rPr>
      </w:pPr>
      <w:r w:rsidRPr="008B61DF">
        <w:rPr>
          <w:rFonts w:eastAsia="Times New Roman" w:cs="Times New Roman"/>
          <w:szCs w:val="28"/>
        </w:rPr>
        <w:t>Phụ huynh: Phối hợp tạo điều kiện cho học sinh sử dụng công nghệ đúng mục đích.</w:t>
      </w:r>
    </w:p>
    <w:p w:rsidR="00CB63D0" w:rsidRPr="00CB63D0" w:rsidRDefault="00CB63D0" w:rsidP="00CB63D0">
      <w:pPr>
        <w:ind w:left="360" w:firstLine="360"/>
        <w:jc w:val="both"/>
        <w:rPr>
          <w:rFonts w:cs="Times New Roman"/>
          <w:szCs w:val="28"/>
        </w:rPr>
      </w:pPr>
      <w:r w:rsidRPr="00CB63D0">
        <w:rPr>
          <w:rFonts w:cs="Times New Roman"/>
          <w:szCs w:val="28"/>
        </w:rPr>
        <w:t>Trên đây là báo cáo chuyên đề :“Mộ</w:t>
      </w:r>
      <w:r>
        <w:rPr>
          <w:rFonts w:cs="Times New Roman"/>
          <w:szCs w:val="28"/>
        </w:rPr>
        <w:t>t số biện pháp nâng cao hứng thú học tập và phát huy năng lực cho học sinh lớp 2 thông qua ứng dụng CNTT trong dạy học môn Toán</w:t>
      </w:r>
      <w:r w:rsidRPr="00CB63D0">
        <w:rPr>
          <w:rFonts w:cs="Times New Roman"/>
          <w:szCs w:val="28"/>
        </w:rPr>
        <w:t>” của  tổ CM khố</w:t>
      </w:r>
      <w:r>
        <w:rPr>
          <w:rFonts w:cs="Times New Roman"/>
          <w:szCs w:val="28"/>
        </w:rPr>
        <w:t>i 2</w:t>
      </w:r>
      <w:r w:rsidRPr="00CB63D0">
        <w:rPr>
          <w:rFonts w:cs="Times New Roman"/>
          <w:szCs w:val="28"/>
        </w:rPr>
        <w:t>, trường Tiểu học số 1 Bình Hải. Kính mong Ban lãnh đạo nhà trường, anh chị em đồng nghiệp  góp ý bổ sung thêm để quá trình thực hiện được tốt hơn.</w:t>
      </w:r>
    </w:p>
    <w:p w:rsidR="00CB63D0" w:rsidRPr="00CB63D0" w:rsidRDefault="00CB63D0" w:rsidP="00CB63D0">
      <w:pPr>
        <w:ind w:left="360"/>
        <w:rPr>
          <w:rFonts w:cs="Times New Roman"/>
          <w:i/>
          <w:szCs w:val="28"/>
          <w:lang w:val="vi-VN"/>
        </w:rPr>
      </w:pPr>
      <w:r w:rsidRPr="00CB63D0">
        <w:rPr>
          <w:rFonts w:cs="Times New Roman"/>
          <w:szCs w:val="28"/>
        </w:rPr>
        <w:t xml:space="preserve">                                           </w:t>
      </w:r>
      <w:r>
        <w:rPr>
          <w:rFonts w:cs="Times New Roman"/>
          <w:szCs w:val="28"/>
        </w:rPr>
        <w:t xml:space="preserve">                   </w:t>
      </w:r>
      <w:r w:rsidRPr="00CB63D0">
        <w:rPr>
          <w:rFonts w:cs="Times New Roman"/>
          <w:i/>
          <w:szCs w:val="28"/>
        </w:rPr>
        <w:t xml:space="preserve">Vạn Tường, ngày </w:t>
      </w:r>
      <w:r w:rsidRPr="00CB63D0">
        <w:rPr>
          <w:rFonts w:cs="Times New Roman"/>
          <w:i/>
          <w:szCs w:val="28"/>
          <w:lang w:val="vi-VN"/>
        </w:rPr>
        <w:t xml:space="preserve">10 tháng 04 năm </w:t>
      </w:r>
      <w:r w:rsidRPr="00CB63D0">
        <w:rPr>
          <w:rFonts w:cs="Times New Roman"/>
          <w:i/>
          <w:szCs w:val="28"/>
        </w:rPr>
        <w:t>202</w:t>
      </w:r>
      <w:r w:rsidRPr="00CB63D0">
        <w:rPr>
          <w:rFonts w:cs="Times New Roman"/>
          <w:i/>
          <w:szCs w:val="28"/>
          <w:lang w:val="vi-VN"/>
        </w:rPr>
        <w:t>6</w:t>
      </w:r>
    </w:p>
    <w:p w:rsidR="00CB63D0" w:rsidRPr="00CB63D0" w:rsidRDefault="00CB63D0" w:rsidP="00CB63D0">
      <w:pPr>
        <w:ind w:left="360"/>
        <w:rPr>
          <w:rFonts w:cs="Times New Roman"/>
          <w:szCs w:val="28"/>
        </w:rPr>
      </w:pPr>
      <w:r w:rsidRPr="00CB63D0">
        <w:rPr>
          <w:rFonts w:cs="Times New Roman"/>
          <w:szCs w:val="28"/>
        </w:rPr>
        <w:t xml:space="preserve">                    Ký duyệt của BGH                                             T/M TỔ</w:t>
      </w:r>
      <w:r>
        <w:rPr>
          <w:rFonts w:cs="Times New Roman"/>
          <w:szCs w:val="28"/>
        </w:rPr>
        <w:t xml:space="preserve"> 2</w:t>
      </w:r>
    </w:p>
    <w:p w:rsidR="00CB63D0" w:rsidRPr="00CB63D0" w:rsidRDefault="00CB63D0" w:rsidP="00CB63D0">
      <w:pPr>
        <w:ind w:left="360"/>
        <w:rPr>
          <w:rFonts w:cs="Times New Roman"/>
          <w:szCs w:val="28"/>
        </w:rPr>
      </w:pPr>
      <w:r w:rsidRPr="00CB63D0">
        <w:rPr>
          <w:rFonts w:cs="Times New Roman"/>
          <w:szCs w:val="28"/>
        </w:rPr>
        <w:t xml:space="preserve">                                                                                                Tổ trưởng</w:t>
      </w:r>
    </w:p>
    <w:p w:rsidR="00CB63D0" w:rsidRPr="00CB63D0" w:rsidRDefault="00CB63D0" w:rsidP="00CB63D0">
      <w:pPr>
        <w:ind w:left="360"/>
        <w:rPr>
          <w:rFonts w:cs="Times New Roman"/>
          <w:szCs w:val="28"/>
        </w:rPr>
      </w:pPr>
    </w:p>
    <w:p w:rsidR="00CB63D0" w:rsidRPr="00CB63D0" w:rsidRDefault="00CB63D0" w:rsidP="00CB63D0">
      <w:pPr>
        <w:ind w:left="360"/>
        <w:rPr>
          <w:rFonts w:cs="Times New Roman"/>
          <w:szCs w:val="28"/>
        </w:rPr>
      </w:pPr>
    </w:p>
    <w:p w:rsidR="00CB63D0" w:rsidRPr="00CB63D0" w:rsidRDefault="00CB63D0" w:rsidP="00CB63D0">
      <w:pPr>
        <w:ind w:left="360"/>
        <w:rPr>
          <w:rFonts w:cs="Times New Roman"/>
          <w:szCs w:val="28"/>
        </w:rPr>
      </w:pPr>
      <w:r w:rsidRPr="00CB63D0">
        <w:rPr>
          <w:rFonts w:cs="Times New Roman"/>
          <w:b/>
          <w:bCs/>
          <w:szCs w:val="28"/>
        </w:rPr>
        <w:t xml:space="preserve">                Nguyễn Thị Thu Thuỷ</w:t>
      </w:r>
      <w:r w:rsidRPr="00CB63D0">
        <w:rPr>
          <w:rFonts w:cs="Times New Roman"/>
          <w:szCs w:val="28"/>
        </w:rPr>
        <w:t xml:space="preserve">                                       </w:t>
      </w:r>
      <w:r>
        <w:rPr>
          <w:rFonts w:cs="Times New Roman"/>
          <w:b/>
          <w:bCs/>
          <w:szCs w:val="28"/>
        </w:rPr>
        <w:t>Ngô Thị Hiền</w:t>
      </w:r>
      <w:r w:rsidRPr="00CB63D0">
        <w:rPr>
          <w:rFonts w:cs="Times New Roman"/>
          <w:b/>
          <w:bCs/>
          <w:szCs w:val="28"/>
        </w:rPr>
        <w:t xml:space="preserve">                                               </w:t>
      </w:r>
    </w:p>
    <w:p w:rsidR="00CB63D0" w:rsidRPr="00CB63D0" w:rsidRDefault="00CB63D0" w:rsidP="00CB63D0">
      <w:pPr>
        <w:ind w:left="360"/>
        <w:rPr>
          <w:rFonts w:cs="Times New Roman"/>
          <w:b/>
          <w:bCs/>
          <w:szCs w:val="28"/>
        </w:rPr>
      </w:pPr>
      <w:r w:rsidRPr="00CB63D0">
        <w:rPr>
          <w:rFonts w:cs="Times New Roman"/>
          <w:b/>
          <w:bCs/>
          <w:szCs w:val="28"/>
        </w:rPr>
        <w:t xml:space="preserve">                                                                                           </w:t>
      </w:r>
    </w:p>
    <w:p w:rsidR="00CB63D0" w:rsidRPr="008B61DF" w:rsidRDefault="00CB63D0" w:rsidP="00CB63D0">
      <w:pPr>
        <w:spacing w:after="0" w:line="360" w:lineRule="auto"/>
        <w:ind w:left="720"/>
        <w:rPr>
          <w:rFonts w:eastAsia="Times New Roman" w:cs="Times New Roman"/>
          <w:szCs w:val="28"/>
        </w:rPr>
      </w:pPr>
    </w:p>
    <w:p w:rsidR="00AB640D" w:rsidRPr="008B61DF" w:rsidRDefault="00AB640D" w:rsidP="00BA74FA">
      <w:pPr>
        <w:spacing w:after="0" w:line="360" w:lineRule="auto"/>
        <w:rPr>
          <w:rFonts w:cs="Times New Roman"/>
          <w:szCs w:val="28"/>
        </w:rPr>
      </w:pPr>
    </w:p>
    <w:sectPr w:rsidR="00AB640D" w:rsidRPr="008B61DF" w:rsidSect="00BA74FA">
      <w:headerReference w:type="default" r:id="rId7"/>
      <w:footerReference w:type="default" r:id="rId8"/>
      <w:pgSz w:w="11907" w:h="16840" w:code="9"/>
      <w:pgMar w:top="1134" w:right="1417"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FC3" w:rsidRDefault="00436FC3" w:rsidP="00C60ABF">
      <w:pPr>
        <w:spacing w:after="0" w:line="240" w:lineRule="auto"/>
      </w:pPr>
      <w:r>
        <w:separator/>
      </w:r>
    </w:p>
  </w:endnote>
  <w:endnote w:type="continuationSeparator" w:id="0">
    <w:p w:rsidR="00436FC3" w:rsidRDefault="00436FC3" w:rsidP="00C6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ABF" w:rsidRPr="00C60ABF" w:rsidRDefault="00C60ABF" w:rsidP="00C60ABF">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9269CE">
      <w:rPr>
        <w:noProof/>
        <w:color w:val="000000"/>
      </w:rPr>
      <w:t>8</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FC3" w:rsidRDefault="00436FC3" w:rsidP="00C60ABF">
      <w:pPr>
        <w:spacing w:after="0" w:line="240" w:lineRule="auto"/>
      </w:pPr>
      <w:r>
        <w:separator/>
      </w:r>
    </w:p>
  </w:footnote>
  <w:footnote w:type="continuationSeparator" w:id="0">
    <w:p w:rsidR="00436FC3" w:rsidRDefault="00436FC3" w:rsidP="00C60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ABF" w:rsidRPr="00C60ABF" w:rsidRDefault="00C60ABF" w:rsidP="00C60ABF">
    <w:pPr>
      <w:pStyle w:val="Header"/>
      <w:pBdr>
        <w:bottom w:val="thickThinSmallGap" w:sz="24" w:space="1" w:color="622423"/>
      </w:pBdr>
      <w:rPr>
        <w:b/>
        <w:i/>
      </w:rPr>
    </w:pPr>
    <w:r>
      <w:rPr>
        <w:b/>
        <w:i/>
      </w:rPr>
      <w:t xml:space="preserve">          “</w:t>
    </w:r>
    <w:r>
      <w:rPr>
        <w:b/>
      </w:rPr>
      <w:t>Một số</w:t>
    </w:r>
    <w:r w:rsidR="00CB63D0">
      <w:rPr>
        <w:b/>
      </w:rPr>
      <w:t xml:space="preserve"> biện</w:t>
    </w:r>
    <w:r>
      <w:rPr>
        <w:b/>
      </w:rPr>
      <w:t xml:space="preserve"> pháp nâng cao hứng thú học tập và phát huy năng lực cho học sinh lớp 2</w:t>
    </w:r>
    <w:r w:rsidR="00CB63D0">
      <w:rPr>
        <w:b/>
      </w:rPr>
      <w:t xml:space="preserve"> thông qua ứng</w:t>
    </w:r>
    <w:r>
      <w:rPr>
        <w:b/>
      </w:rPr>
      <w:t xml:space="preserve"> dụng CNTT trong dạy học môn Toán</w:t>
    </w:r>
    <w:r>
      <w:rPr>
        <w:b/>
        <w:lang w:val="vi-VN"/>
      </w:rPr>
      <w:t>”</w:t>
    </w:r>
    <w:r>
      <w:rPr>
        <w:b/>
      </w:rPr>
      <w:t>.</w:t>
    </w:r>
    <w:r>
      <w:t xml:space="preserve">      </w:t>
    </w:r>
    <w:r w:rsidRPr="00674177">
      <w:rPr>
        <w:b/>
        <w:i/>
      </w:rPr>
      <w:t xml:space="preserve"> </w:t>
    </w:r>
    <w:r>
      <w:rPr>
        <w:b/>
        <w:i/>
      </w:rPr>
      <w:t xml:space="preserve">                         </w:t>
    </w:r>
    <w:r w:rsidRPr="00674177">
      <w:rPr>
        <w:b/>
        <w:i/>
      </w:rPr>
      <w:t xml:space="preserve">                 </w:t>
    </w:r>
    <w:r>
      <w:rPr>
        <w:b/>
        <w:i/>
      </w:rPr>
      <w:t xml:space="preserve">                              </w:t>
    </w:r>
  </w:p>
  <w:p w:rsidR="00C60ABF" w:rsidRDefault="00C60A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4E7"/>
    <w:multiLevelType w:val="multilevel"/>
    <w:tmpl w:val="09AE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B3E80"/>
    <w:multiLevelType w:val="multilevel"/>
    <w:tmpl w:val="0A9C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01C73"/>
    <w:multiLevelType w:val="multilevel"/>
    <w:tmpl w:val="392C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14F1A"/>
    <w:multiLevelType w:val="multilevel"/>
    <w:tmpl w:val="A4DC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14897"/>
    <w:multiLevelType w:val="multilevel"/>
    <w:tmpl w:val="252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407D6"/>
    <w:multiLevelType w:val="multilevel"/>
    <w:tmpl w:val="BD30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60C28"/>
    <w:multiLevelType w:val="multilevel"/>
    <w:tmpl w:val="F728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252A1"/>
    <w:multiLevelType w:val="multilevel"/>
    <w:tmpl w:val="7A04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8743C"/>
    <w:multiLevelType w:val="multilevel"/>
    <w:tmpl w:val="D8EE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44A11"/>
    <w:multiLevelType w:val="multilevel"/>
    <w:tmpl w:val="877A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E2992"/>
    <w:multiLevelType w:val="multilevel"/>
    <w:tmpl w:val="E9FC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53062"/>
    <w:multiLevelType w:val="multilevel"/>
    <w:tmpl w:val="98E8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84970"/>
    <w:multiLevelType w:val="multilevel"/>
    <w:tmpl w:val="46B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C329B"/>
    <w:multiLevelType w:val="multilevel"/>
    <w:tmpl w:val="5E78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B6F12"/>
    <w:multiLevelType w:val="multilevel"/>
    <w:tmpl w:val="CA76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6129C"/>
    <w:multiLevelType w:val="multilevel"/>
    <w:tmpl w:val="2F4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50D4B"/>
    <w:multiLevelType w:val="multilevel"/>
    <w:tmpl w:val="6A70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8D6D26"/>
    <w:multiLevelType w:val="multilevel"/>
    <w:tmpl w:val="3820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D24D7"/>
    <w:multiLevelType w:val="multilevel"/>
    <w:tmpl w:val="22B8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DC52C8"/>
    <w:multiLevelType w:val="multilevel"/>
    <w:tmpl w:val="05B0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DB570F"/>
    <w:multiLevelType w:val="multilevel"/>
    <w:tmpl w:val="4E7A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AE70F8"/>
    <w:multiLevelType w:val="hybridMultilevel"/>
    <w:tmpl w:val="B6B60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5"/>
  </w:num>
  <w:num w:numId="4">
    <w:abstractNumId w:val="9"/>
  </w:num>
  <w:num w:numId="5">
    <w:abstractNumId w:val="16"/>
  </w:num>
  <w:num w:numId="6">
    <w:abstractNumId w:val="18"/>
  </w:num>
  <w:num w:numId="7">
    <w:abstractNumId w:val="12"/>
  </w:num>
  <w:num w:numId="8">
    <w:abstractNumId w:val="20"/>
  </w:num>
  <w:num w:numId="9">
    <w:abstractNumId w:val="4"/>
  </w:num>
  <w:num w:numId="10">
    <w:abstractNumId w:val="2"/>
  </w:num>
  <w:num w:numId="11">
    <w:abstractNumId w:val="14"/>
  </w:num>
  <w:num w:numId="12">
    <w:abstractNumId w:val="13"/>
  </w:num>
  <w:num w:numId="13">
    <w:abstractNumId w:val="11"/>
  </w:num>
  <w:num w:numId="14">
    <w:abstractNumId w:val="21"/>
  </w:num>
  <w:num w:numId="15">
    <w:abstractNumId w:val="7"/>
  </w:num>
  <w:num w:numId="16">
    <w:abstractNumId w:val="1"/>
  </w:num>
  <w:num w:numId="17">
    <w:abstractNumId w:val="19"/>
  </w:num>
  <w:num w:numId="18">
    <w:abstractNumId w:val="10"/>
  </w:num>
  <w:num w:numId="19">
    <w:abstractNumId w:val="6"/>
  </w:num>
  <w:num w:numId="20">
    <w:abstractNumId w:val="5"/>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F60"/>
    <w:rsid w:val="001C5283"/>
    <w:rsid w:val="003740F2"/>
    <w:rsid w:val="003D78D5"/>
    <w:rsid w:val="00436FC3"/>
    <w:rsid w:val="00517D07"/>
    <w:rsid w:val="005C349A"/>
    <w:rsid w:val="006A7701"/>
    <w:rsid w:val="008B61DF"/>
    <w:rsid w:val="00914380"/>
    <w:rsid w:val="009269CE"/>
    <w:rsid w:val="00A65F60"/>
    <w:rsid w:val="00AB640D"/>
    <w:rsid w:val="00B42ED3"/>
    <w:rsid w:val="00BA74FA"/>
    <w:rsid w:val="00C60ABF"/>
    <w:rsid w:val="00CB63D0"/>
    <w:rsid w:val="00D27B01"/>
    <w:rsid w:val="00D6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9D149"/>
  <w15:chartTrackingRefBased/>
  <w15:docId w15:val="{0A7FFCA6-1C02-4D74-968B-6E21C9BC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43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65F60"/>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A65F60"/>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5C34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5F60"/>
    <w:rPr>
      <w:rFonts w:eastAsia="Times New Roman" w:cs="Times New Roman"/>
      <w:b/>
      <w:bCs/>
      <w:sz w:val="36"/>
      <w:szCs w:val="36"/>
    </w:rPr>
  </w:style>
  <w:style w:type="character" w:customStyle="1" w:styleId="Heading3Char">
    <w:name w:val="Heading 3 Char"/>
    <w:basedOn w:val="DefaultParagraphFont"/>
    <w:link w:val="Heading3"/>
    <w:uiPriority w:val="9"/>
    <w:rsid w:val="00A65F60"/>
    <w:rPr>
      <w:rFonts w:eastAsia="Times New Roman" w:cs="Times New Roman"/>
      <w:b/>
      <w:bCs/>
      <w:sz w:val="27"/>
      <w:szCs w:val="27"/>
    </w:rPr>
  </w:style>
  <w:style w:type="character" w:styleId="Strong">
    <w:name w:val="Strong"/>
    <w:basedOn w:val="DefaultParagraphFont"/>
    <w:uiPriority w:val="22"/>
    <w:qFormat/>
    <w:rsid w:val="00A65F60"/>
    <w:rPr>
      <w:b/>
      <w:bCs/>
    </w:rPr>
  </w:style>
  <w:style w:type="paragraph" w:styleId="NormalWeb">
    <w:name w:val="Normal (Web)"/>
    <w:basedOn w:val="Normal"/>
    <w:uiPriority w:val="99"/>
    <w:unhideWhenUsed/>
    <w:rsid w:val="00A65F60"/>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A65F60"/>
    <w:rPr>
      <w:i/>
      <w:iCs/>
    </w:rPr>
  </w:style>
  <w:style w:type="paragraph" w:styleId="ListParagraph">
    <w:name w:val="List Paragraph"/>
    <w:basedOn w:val="Normal"/>
    <w:uiPriority w:val="34"/>
    <w:qFormat/>
    <w:rsid w:val="00914380"/>
    <w:pPr>
      <w:ind w:left="720"/>
      <w:contextualSpacing/>
    </w:pPr>
  </w:style>
  <w:style w:type="character" w:customStyle="1" w:styleId="Heading1Char">
    <w:name w:val="Heading 1 Char"/>
    <w:basedOn w:val="DefaultParagraphFont"/>
    <w:link w:val="Heading1"/>
    <w:uiPriority w:val="9"/>
    <w:rsid w:val="0091438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5C349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C60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ABF"/>
  </w:style>
  <w:style w:type="paragraph" w:styleId="Footer">
    <w:name w:val="footer"/>
    <w:basedOn w:val="Normal"/>
    <w:link w:val="FooterChar"/>
    <w:uiPriority w:val="99"/>
    <w:unhideWhenUsed/>
    <w:rsid w:val="00C60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2912">
      <w:bodyDiv w:val="1"/>
      <w:marLeft w:val="0"/>
      <w:marRight w:val="0"/>
      <w:marTop w:val="0"/>
      <w:marBottom w:val="0"/>
      <w:divBdr>
        <w:top w:val="none" w:sz="0" w:space="0" w:color="auto"/>
        <w:left w:val="none" w:sz="0" w:space="0" w:color="auto"/>
        <w:bottom w:val="none" w:sz="0" w:space="0" w:color="auto"/>
        <w:right w:val="none" w:sz="0" w:space="0" w:color="auto"/>
      </w:divBdr>
    </w:div>
    <w:div w:id="589705455">
      <w:bodyDiv w:val="1"/>
      <w:marLeft w:val="0"/>
      <w:marRight w:val="0"/>
      <w:marTop w:val="0"/>
      <w:marBottom w:val="0"/>
      <w:divBdr>
        <w:top w:val="none" w:sz="0" w:space="0" w:color="auto"/>
        <w:left w:val="none" w:sz="0" w:space="0" w:color="auto"/>
        <w:bottom w:val="none" w:sz="0" w:space="0" w:color="auto"/>
        <w:right w:val="none" w:sz="0" w:space="0" w:color="auto"/>
      </w:divBdr>
    </w:div>
    <w:div w:id="604002960">
      <w:bodyDiv w:val="1"/>
      <w:marLeft w:val="0"/>
      <w:marRight w:val="0"/>
      <w:marTop w:val="0"/>
      <w:marBottom w:val="0"/>
      <w:divBdr>
        <w:top w:val="none" w:sz="0" w:space="0" w:color="auto"/>
        <w:left w:val="none" w:sz="0" w:space="0" w:color="auto"/>
        <w:bottom w:val="none" w:sz="0" w:space="0" w:color="auto"/>
        <w:right w:val="none" w:sz="0" w:space="0" w:color="auto"/>
      </w:divBdr>
    </w:div>
    <w:div w:id="792987144">
      <w:bodyDiv w:val="1"/>
      <w:marLeft w:val="0"/>
      <w:marRight w:val="0"/>
      <w:marTop w:val="0"/>
      <w:marBottom w:val="0"/>
      <w:divBdr>
        <w:top w:val="none" w:sz="0" w:space="0" w:color="auto"/>
        <w:left w:val="none" w:sz="0" w:space="0" w:color="auto"/>
        <w:bottom w:val="none" w:sz="0" w:space="0" w:color="auto"/>
        <w:right w:val="none" w:sz="0" w:space="0" w:color="auto"/>
      </w:divBdr>
    </w:div>
    <w:div w:id="962272407">
      <w:bodyDiv w:val="1"/>
      <w:marLeft w:val="0"/>
      <w:marRight w:val="0"/>
      <w:marTop w:val="0"/>
      <w:marBottom w:val="0"/>
      <w:divBdr>
        <w:top w:val="none" w:sz="0" w:space="0" w:color="auto"/>
        <w:left w:val="none" w:sz="0" w:space="0" w:color="auto"/>
        <w:bottom w:val="none" w:sz="0" w:space="0" w:color="auto"/>
        <w:right w:val="none" w:sz="0" w:space="0" w:color="auto"/>
      </w:divBdr>
    </w:div>
    <w:div w:id="1078408220">
      <w:bodyDiv w:val="1"/>
      <w:marLeft w:val="0"/>
      <w:marRight w:val="0"/>
      <w:marTop w:val="0"/>
      <w:marBottom w:val="0"/>
      <w:divBdr>
        <w:top w:val="none" w:sz="0" w:space="0" w:color="auto"/>
        <w:left w:val="none" w:sz="0" w:space="0" w:color="auto"/>
        <w:bottom w:val="none" w:sz="0" w:space="0" w:color="auto"/>
        <w:right w:val="none" w:sz="0" w:space="0" w:color="auto"/>
      </w:divBdr>
    </w:div>
    <w:div w:id="116473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2026-03-26T13:52:00Z</dcterms:created>
  <dcterms:modified xsi:type="dcterms:W3CDTF">2026-04-10T15:33:00Z</dcterms:modified>
</cp:coreProperties>
</file>